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1752A185">
      <w:pPr>
        <w:keepNext/>
        <w:keepLines/>
        <w:spacing w:before="260" w:after="260" w:line="416" w:lineRule="atLeast"/>
        <w:jc w:val="center"/>
        <w:outlineLvl w:val="1"/>
        <w:rPr>
          <w:rFonts w:hint="eastAsia" w:ascii="Times New Roman" w:hAnsi="Times New Roman"/>
          <w:b/>
          <w:bCs/>
          <w:sz w:val="28"/>
          <w:szCs w:val="28"/>
        </w:rPr>
      </w:pPr>
    </w:p>
    <w:p w14:paraId="76AD58C6">
      <w:pPr>
        <w:keepNext/>
        <w:keepLines/>
        <w:spacing w:before="260" w:after="260" w:line="416" w:lineRule="atLeast"/>
        <w:jc w:val="both"/>
        <w:outlineLvl w:val="1"/>
        <w:rPr>
          <w:rFonts w:hint="eastAsia" w:ascii="Times New Roman" w:hAnsi="Times New Roman"/>
          <w:b/>
          <w:bCs/>
          <w:sz w:val="28"/>
          <w:szCs w:val="28"/>
        </w:rPr>
      </w:pPr>
    </w:p>
    <w:p w14:paraId="5FA1605D">
      <w:pPr>
        <w:keepNext w:val="0"/>
        <w:keepLines w:val="0"/>
        <w:pageBreakBefore w:val="0"/>
        <w:widowControl w:val="0"/>
        <w:kinsoku/>
        <w:wordWrap/>
        <w:overflowPunct/>
        <w:topLinePunct w:val="0"/>
        <w:autoSpaceDE/>
        <w:autoSpaceDN/>
        <w:bidi w:val="0"/>
        <w:adjustRightInd/>
        <w:snapToGrid/>
        <w:spacing w:line="1440" w:lineRule="exact"/>
        <w:jc w:val="distribute"/>
        <w:textAlignment w:val="auto"/>
        <w:rPr>
          <w:rFonts w:hint="eastAsia" w:ascii="Times New Roman" w:hAnsi="Times New Roman"/>
          <w:b/>
          <w:bCs/>
          <w:sz w:val="30"/>
          <w:szCs w:val="30"/>
          <w:lang w:val="en-US" w:eastAsia="zh-CN"/>
        </w:rPr>
      </w:pPr>
      <w:r>
        <w:rPr>
          <w:rFonts w:hint="eastAsia" w:ascii="思源宋体 CN Heavy" w:hAnsi="思源宋体 CN Heavy" w:eastAsia="思源宋体 CN Heavy" w:cs="思源宋体 CN Heavy"/>
          <w:b/>
          <w:bCs/>
          <w:snapToGrid w:val="0"/>
          <w:color w:val="6C69DC"/>
          <w:kern w:val="0"/>
          <w:sz w:val="100"/>
          <w:szCs w:val="100"/>
          <w14:shadow w14:blurRad="50800" w14:dist="38100" w14:dir="2700000" w14:sx="100000" w14:sy="100000" w14:kx="0" w14:ky="0" w14:algn="tl">
            <w14:srgbClr w14:val="000000">
              <w14:alpha w14:val="90000"/>
            </w14:srgbClr>
          </w14:shadow>
        </w:rPr>
        <w:t>《老年人</w:t>
      </w:r>
      <w:r>
        <w:rPr>
          <w:rFonts w:hint="eastAsia" w:ascii="思源宋体 CN Heavy" w:hAnsi="思源宋体 CN Heavy" w:eastAsia="思源宋体 CN Heavy" w:cs="思源宋体 CN Heavy"/>
          <w:b/>
          <w:bCs/>
          <w:snapToGrid w:val="0"/>
          <w:color w:val="6C69DC"/>
          <w:kern w:val="0"/>
          <w:sz w:val="100"/>
          <w:szCs w:val="100"/>
          <w:lang w:val="en-US" w:eastAsia="zh-CN"/>
          <w14:shadow w14:blurRad="50800" w14:dist="38100" w14:dir="2700000" w14:sx="100000" w14:sy="100000" w14:kx="0" w14:ky="0" w14:algn="tl">
            <w14:srgbClr w14:val="000000">
              <w14:alpha w14:val="90000"/>
            </w14:srgbClr>
          </w14:shadow>
        </w:rPr>
        <w:t>解剖生理</w:t>
      </w:r>
      <w:r>
        <w:rPr>
          <w:rFonts w:hint="eastAsia" w:ascii="思源宋体 CN Heavy" w:hAnsi="思源宋体 CN Heavy" w:eastAsia="思源宋体 CN Heavy" w:cs="思源宋体 CN Heavy"/>
          <w:b/>
          <w:bCs/>
          <w:snapToGrid w:val="0"/>
          <w:color w:val="6C69DC"/>
          <w:kern w:val="0"/>
          <w:sz w:val="100"/>
          <w:szCs w:val="100"/>
          <w14:shadow w14:blurRad="50800" w14:dist="38100" w14:dir="2700000" w14:sx="100000" w14:sy="100000" w14:kx="0" w14:ky="0" w14:algn="tl">
            <w14:srgbClr w14:val="000000">
              <w14:alpha w14:val="90000"/>
            </w14:srgbClr>
          </w14:shadow>
        </w:rPr>
        <w:t>》</w:t>
      </w:r>
    </w:p>
    <w:p w14:paraId="72DD4894">
      <w:pPr>
        <w:keepNext/>
        <w:keepLines/>
        <w:spacing w:before="260" w:after="260" w:line="240" w:lineRule="auto"/>
        <w:jc w:val="center"/>
        <w:outlineLvl w:val="1"/>
        <w:rPr>
          <w:rFonts w:hint="default" w:ascii="Times New Roman" w:hAnsi="Times New Roman" w:eastAsia="宋体"/>
          <w:b/>
          <w:bCs/>
          <w:sz w:val="21"/>
          <w:szCs w:val="21"/>
          <w:lang w:val="en-US" w:eastAsia="zh-CN"/>
        </w:rPr>
      </w:pPr>
    </w:p>
    <w:p w14:paraId="5E81C5F3">
      <w:pPr>
        <w:keepNext/>
        <w:keepLines/>
        <w:spacing w:before="260" w:after="260" w:line="240" w:lineRule="auto"/>
        <w:jc w:val="center"/>
        <w:outlineLvl w:val="1"/>
        <w:rPr>
          <w:rFonts w:hint="eastAsia" w:ascii="Times New Roman" w:hAnsi="Times New Roman"/>
          <w:b/>
          <w:bCs/>
          <w:sz w:val="21"/>
          <w:szCs w:val="21"/>
        </w:rPr>
      </w:pPr>
    </w:p>
    <w:p w14:paraId="412EDB9B">
      <w:pPr>
        <w:keepNext/>
        <w:keepLines/>
        <w:spacing w:before="260" w:after="260" w:line="240" w:lineRule="auto"/>
        <w:jc w:val="center"/>
        <w:outlineLvl w:val="1"/>
        <w:rPr>
          <w:rFonts w:hint="eastAsia" w:ascii="Times New Roman" w:hAnsi="Times New Roman"/>
          <w:b/>
          <w:bCs/>
          <w:sz w:val="21"/>
          <w:szCs w:val="21"/>
        </w:rPr>
      </w:pPr>
    </w:p>
    <w:p w14:paraId="1DE0F138">
      <w:pPr>
        <w:keepNext/>
        <w:keepLines/>
        <w:spacing w:before="260" w:after="260" w:line="240" w:lineRule="auto"/>
        <w:jc w:val="center"/>
        <w:outlineLvl w:val="1"/>
        <w:rPr>
          <w:rFonts w:hint="eastAsia" w:ascii="Times New Roman" w:hAnsi="Times New Roman"/>
          <w:b/>
          <w:bCs/>
          <w:sz w:val="21"/>
          <w:szCs w:val="21"/>
        </w:rPr>
      </w:pPr>
    </w:p>
    <w:p w14:paraId="7F875E9A">
      <w:pPr>
        <w:keepNext/>
        <w:keepLines/>
        <w:spacing w:before="260" w:after="260" w:line="240" w:lineRule="auto"/>
        <w:jc w:val="center"/>
        <w:outlineLvl w:val="1"/>
        <w:rPr>
          <w:rFonts w:hint="eastAsia" w:ascii="Times New Roman" w:hAnsi="Times New Roman"/>
          <w:b/>
          <w:bCs/>
          <w:sz w:val="21"/>
          <w:szCs w:val="21"/>
        </w:rPr>
      </w:pPr>
    </w:p>
    <w:p w14:paraId="25768923">
      <w:pPr>
        <w:keepNext/>
        <w:keepLines/>
        <w:spacing w:before="260" w:after="260" w:line="240" w:lineRule="auto"/>
        <w:jc w:val="center"/>
        <w:outlineLvl w:val="1"/>
        <w:rPr>
          <w:rFonts w:hint="eastAsia" w:ascii="Times New Roman" w:hAnsi="Times New Roman"/>
          <w:b/>
          <w:bCs/>
          <w:sz w:val="21"/>
          <w:szCs w:val="21"/>
        </w:rPr>
      </w:pPr>
    </w:p>
    <w:p w14:paraId="7B0338A8">
      <w:pPr>
        <w:keepNext/>
        <w:keepLines/>
        <w:spacing w:before="260" w:after="260" w:line="240" w:lineRule="auto"/>
        <w:jc w:val="center"/>
        <w:outlineLvl w:val="1"/>
        <w:rPr>
          <w:rFonts w:hint="eastAsia" w:ascii="Times New Roman" w:hAnsi="Times New Roman"/>
          <w:b/>
          <w:bCs/>
          <w:sz w:val="21"/>
          <w:szCs w:val="21"/>
        </w:rPr>
      </w:pPr>
    </w:p>
    <w:p w14:paraId="00F1166D">
      <w:pPr>
        <w:keepNext/>
        <w:keepLines/>
        <w:spacing w:before="260" w:after="260" w:line="240" w:lineRule="auto"/>
        <w:jc w:val="center"/>
        <w:outlineLvl w:val="1"/>
        <w:rPr>
          <w:rFonts w:hint="eastAsia" w:ascii="Times New Roman" w:hAnsi="Times New Roman"/>
          <w:b/>
          <w:bCs/>
          <w:sz w:val="21"/>
          <w:szCs w:val="21"/>
        </w:rPr>
      </w:pPr>
    </w:p>
    <w:p w14:paraId="23BA17FF">
      <w:pPr>
        <w:keepNext/>
        <w:keepLines/>
        <w:spacing w:before="260" w:after="260" w:line="240" w:lineRule="auto"/>
        <w:jc w:val="center"/>
        <w:outlineLvl w:val="1"/>
        <w:rPr>
          <w:rFonts w:hint="eastAsia" w:ascii="Times New Roman" w:hAnsi="Times New Roman"/>
          <w:b/>
          <w:bCs/>
          <w:sz w:val="21"/>
          <w:szCs w:val="21"/>
        </w:rPr>
      </w:pPr>
    </w:p>
    <w:p w14:paraId="2327EB3A">
      <w:pPr>
        <w:keepNext/>
        <w:keepLines/>
        <w:spacing w:before="260" w:after="260" w:line="240" w:lineRule="auto"/>
        <w:jc w:val="center"/>
        <w:outlineLvl w:val="1"/>
        <w:rPr>
          <w:rFonts w:hint="eastAsia" w:ascii="Times New Roman" w:hAnsi="Times New Roman"/>
          <w:b/>
          <w:bCs/>
          <w:sz w:val="21"/>
          <w:szCs w:val="21"/>
        </w:rPr>
      </w:pPr>
    </w:p>
    <w:p w14:paraId="0AF477C6">
      <w:pPr>
        <w:keepNext/>
        <w:keepLines/>
        <w:spacing w:before="260" w:after="260" w:line="240" w:lineRule="auto"/>
        <w:jc w:val="center"/>
        <w:outlineLvl w:val="1"/>
        <w:rPr>
          <w:rFonts w:hint="eastAsia" w:ascii="Times New Roman" w:hAnsi="Times New Roman"/>
          <w:b/>
          <w:bCs/>
          <w:sz w:val="21"/>
          <w:szCs w:val="21"/>
        </w:rPr>
      </w:pPr>
    </w:p>
    <w:p w14:paraId="6F5E276E">
      <w:pPr>
        <w:keepNext/>
        <w:keepLines/>
        <w:spacing w:before="260" w:after="260" w:line="240" w:lineRule="auto"/>
        <w:jc w:val="center"/>
        <w:outlineLvl w:val="1"/>
        <w:rPr>
          <w:rFonts w:hint="eastAsia" w:ascii="Times New Roman" w:hAnsi="Times New Roman"/>
          <w:b/>
          <w:bCs/>
          <w:sz w:val="28"/>
          <w:szCs w:val="28"/>
        </w:rPr>
      </w:pPr>
    </w:p>
    <w:p w14:paraId="6B55393A">
      <w:pPr>
        <w:keepNext/>
        <w:keepLines/>
        <w:spacing w:before="260" w:after="260" w:line="240" w:lineRule="auto"/>
        <w:jc w:val="center"/>
        <w:outlineLvl w:val="1"/>
        <w:rPr>
          <w:rFonts w:hint="eastAsia" w:ascii="Times New Roman" w:hAnsi="Times New Roman"/>
          <w:b/>
          <w:bCs/>
          <w:sz w:val="28"/>
          <w:szCs w:val="28"/>
        </w:rPr>
      </w:pPr>
    </w:p>
    <w:p w14:paraId="66B49C36">
      <w:pPr>
        <w:keepNext/>
        <w:keepLines/>
        <w:spacing w:before="260" w:after="260" w:line="240" w:lineRule="auto"/>
        <w:jc w:val="center"/>
        <w:outlineLvl w:val="1"/>
        <w:rPr>
          <w:rFonts w:hint="eastAsia" w:ascii="Times New Roman" w:hAnsi="Times New Roman"/>
          <w:b/>
          <w:bCs/>
          <w:sz w:val="28"/>
          <w:szCs w:val="28"/>
        </w:rPr>
      </w:pPr>
    </w:p>
    <w:p w14:paraId="0419D252">
      <w:pPr>
        <w:keepNext/>
        <w:keepLines/>
        <w:spacing w:before="260" w:after="260" w:line="240" w:lineRule="auto"/>
        <w:jc w:val="center"/>
        <w:outlineLvl w:val="1"/>
        <w:rPr>
          <w:rFonts w:hint="eastAsia" w:ascii="Times New Roman" w:hAnsi="Times New Roman"/>
          <w:b/>
          <w:bCs/>
          <w:sz w:val="28"/>
          <w:szCs w:val="28"/>
        </w:rPr>
      </w:pPr>
    </w:p>
    <w:p w14:paraId="1B154304">
      <w:pPr>
        <w:keepNext/>
        <w:keepLines/>
        <w:spacing w:before="260" w:after="260" w:line="240" w:lineRule="auto"/>
        <w:jc w:val="center"/>
        <w:outlineLvl w:val="1"/>
        <w:rPr>
          <w:rFonts w:hint="default" w:ascii="Times New Roman" w:hAnsi="Times New Roman" w:eastAsia="宋体"/>
          <w:b/>
          <w:bCs/>
          <w:sz w:val="28"/>
          <w:szCs w:val="28"/>
          <w:lang w:val="en-US" w:eastAsia="zh-CN"/>
        </w:rPr>
      </w:pPr>
      <w:r>
        <w:rPr>
          <w:rFonts w:hint="eastAsia" w:ascii="Times New Roman" w:hAnsi="Times New Roman"/>
          <w:b/>
          <w:bCs/>
          <w:sz w:val="28"/>
          <w:szCs w:val="28"/>
          <w:lang w:val="en-US" w:eastAsia="zh-CN"/>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29D5CC5B">
      <w:pPr>
        <w:keepNext/>
        <w:keepLines/>
        <w:spacing w:before="260" w:after="260" w:line="416" w:lineRule="atLeast"/>
        <w:jc w:val="center"/>
        <w:outlineLvl w:val="1"/>
        <w:rPr>
          <w:rFonts w:hint="default" w:ascii="Times New Roman" w:hAnsi="Times New Roman" w:eastAsia="宋体"/>
          <w:b/>
          <w:bCs/>
          <w:color w:val="7030A0"/>
          <w:sz w:val="28"/>
          <w:szCs w:val="28"/>
          <w:lang w:val="en-US" w:eastAsia="zh-CN"/>
        </w:rPr>
      </w:pPr>
      <w:r>
        <w:rPr>
          <w:rFonts w:hint="eastAsia" w:ascii="微软简老宋" w:hAnsi="微软简老宋" w:eastAsia="微软简老宋" w:cs="微软简老宋"/>
          <w:b w:val="0"/>
          <w:bCs w:val="0"/>
          <w:color w:val="7030A0"/>
          <w:sz w:val="32"/>
          <w:szCs w:val="32"/>
        </w:rPr>
        <w:t>第</w:t>
      </w:r>
      <w:r>
        <w:rPr>
          <w:rFonts w:hint="eastAsia" w:ascii="微软简老宋" w:hAnsi="微软简老宋" w:eastAsia="微软简老宋" w:cs="微软简老宋"/>
          <w:b w:val="0"/>
          <w:bCs w:val="0"/>
          <w:color w:val="7030A0"/>
          <w:sz w:val="32"/>
          <w:szCs w:val="32"/>
          <w:lang w:val="en-US" w:eastAsia="zh-CN"/>
        </w:rPr>
        <w:t>4</w:t>
      </w:r>
      <w:r>
        <w:rPr>
          <w:rFonts w:hint="eastAsia" w:ascii="微软简老宋" w:hAnsi="微软简老宋" w:eastAsia="微软简老宋" w:cs="微软简老宋"/>
          <w:b w:val="0"/>
          <w:bCs w:val="0"/>
          <w:color w:val="7030A0"/>
          <w:sz w:val="32"/>
          <w:szCs w:val="32"/>
        </w:rPr>
        <w:t>课</w:t>
      </w:r>
      <w:r>
        <w:rPr>
          <w:rFonts w:hint="eastAsia" w:ascii="微软简老宋" w:hAnsi="微软简老宋" w:eastAsia="微软简老宋" w:cs="微软简老宋"/>
          <w:b w:val="0"/>
          <w:bCs w:val="0"/>
          <w:color w:val="7030A0"/>
          <w:sz w:val="32"/>
          <w:szCs w:val="32"/>
          <w:lang w:val="en-US" w:eastAsia="zh-CN"/>
        </w:rPr>
        <w:t xml:space="preserve">  运动系统</w:t>
      </w:r>
    </w:p>
    <w:tbl>
      <w:tblPr>
        <w:tblStyle w:val="11"/>
        <w:tblW w:w="10488" w:type="dxa"/>
        <w:jc w:val="center"/>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Layout w:type="fixed"/>
        <w:tblCellMar>
          <w:top w:w="0" w:type="dxa"/>
          <w:left w:w="108" w:type="dxa"/>
          <w:bottom w:w="0" w:type="dxa"/>
          <w:right w:w="108" w:type="dxa"/>
        </w:tblCellMar>
      </w:tblPr>
      <w:tblGrid>
        <w:gridCol w:w="1584"/>
        <w:gridCol w:w="7208"/>
        <w:gridCol w:w="1696"/>
      </w:tblGrid>
      <w:tr w14:paraId="3384969C">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2478157A">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课</w:t>
            </w:r>
            <w:r>
              <w:rPr>
                <w:rFonts w:hint="eastAsia" w:ascii="Times New Roman" w:hAnsi="Times New Roman"/>
                <w:b/>
                <w:sz w:val="24"/>
                <w:szCs w:val="24"/>
              </w:rPr>
              <w:t>题</w:t>
            </w:r>
          </w:p>
        </w:tc>
        <w:tc>
          <w:tcPr>
            <w:tcW w:w="8904" w:type="dxa"/>
            <w:gridSpan w:val="2"/>
            <w:tcBorders>
              <w:tl2br w:val="nil"/>
              <w:tr2bl w:val="nil"/>
            </w:tcBorders>
            <w:vAlign w:val="center"/>
          </w:tcPr>
          <w:p w14:paraId="35FA90CE">
            <w:pPr>
              <w:keepNext w:val="0"/>
              <w:keepLines w:val="0"/>
              <w:suppressLineNumbers w:val="0"/>
              <w:spacing w:before="0" w:beforeAutospacing="0" w:after="0" w:afterAutospacing="0" w:line="360" w:lineRule="auto"/>
              <w:ind w:left="0" w:right="0" w:hanging="8"/>
              <w:rPr>
                <w:rFonts w:hint="default" w:ascii="Times New Roman" w:hAnsi="Times New Roman" w:eastAsia="宋体"/>
                <w:sz w:val="24"/>
                <w:szCs w:val="24"/>
                <w:lang w:val="en-US" w:eastAsia="zh-CN"/>
              </w:rPr>
            </w:pPr>
            <w:r>
              <w:rPr>
                <w:rFonts w:hint="eastAsia" w:ascii="Times New Roman" w:hAnsi="Times New Roman"/>
                <w:sz w:val="24"/>
                <w:szCs w:val="24"/>
                <w:lang w:val="en-US" w:eastAsia="zh-CN"/>
              </w:rPr>
              <w:t>运动系统</w:t>
            </w:r>
          </w:p>
        </w:tc>
      </w:tr>
      <w:tr w14:paraId="38763524">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54D3FE42">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课时</w:t>
            </w:r>
          </w:p>
        </w:tc>
        <w:tc>
          <w:tcPr>
            <w:tcW w:w="8904" w:type="dxa"/>
            <w:gridSpan w:val="2"/>
            <w:tcBorders>
              <w:tl2br w:val="nil"/>
              <w:tr2bl w:val="nil"/>
            </w:tcBorders>
            <w:vAlign w:val="center"/>
          </w:tcPr>
          <w:p w14:paraId="50F2858C">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lang w:val="en-US" w:eastAsia="zh-CN"/>
              </w:rPr>
              <w:t>10</w:t>
            </w:r>
            <w:r>
              <w:rPr>
                <w:rFonts w:hint="default" w:ascii="Times New Roman" w:hAnsi="宋体"/>
                <w:sz w:val="24"/>
                <w:szCs w:val="24"/>
              </w:rPr>
              <w:t>课时</w:t>
            </w:r>
            <w:r>
              <w:rPr>
                <w:rFonts w:hint="eastAsia" w:ascii="Times New Roman" w:hAnsi="宋体"/>
                <w:sz w:val="24"/>
                <w:szCs w:val="24"/>
              </w:rPr>
              <w:t>（</w:t>
            </w:r>
            <w:r>
              <w:rPr>
                <w:rFonts w:hint="eastAsia" w:ascii="Times New Roman" w:hAnsi="宋体"/>
                <w:sz w:val="24"/>
                <w:szCs w:val="24"/>
                <w:lang w:val="en-US" w:eastAsia="zh-CN"/>
              </w:rPr>
              <w:t>450</w:t>
            </w:r>
            <w:r>
              <w:rPr>
                <w:rFonts w:hint="eastAsia" w:ascii="Times New Roman" w:hAnsi="宋体"/>
                <w:sz w:val="24"/>
                <w:szCs w:val="24"/>
              </w:rPr>
              <w:t>min）。</w:t>
            </w:r>
          </w:p>
        </w:tc>
      </w:tr>
      <w:tr w14:paraId="061FC37A">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2B3F2A47">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教学目标</w:t>
            </w:r>
          </w:p>
        </w:tc>
        <w:tc>
          <w:tcPr>
            <w:tcW w:w="8904" w:type="dxa"/>
            <w:gridSpan w:val="2"/>
            <w:tcBorders>
              <w:tl2br w:val="nil"/>
              <w:tr2bl w:val="nil"/>
            </w:tcBorders>
            <w:vAlign w:val="center"/>
          </w:tcPr>
          <w:p w14:paraId="03E501A4">
            <w:pPr>
              <w:keepNext w:val="0"/>
              <w:keepLines w:val="0"/>
              <w:suppressLineNumbers w:val="0"/>
              <w:spacing w:before="0" w:beforeAutospacing="0" w:after="0" w:afterAutospacing="0" w:line="360" w:lineRule="auto"/>
              <w:ind w:left="0" w:right="0" w:hanging="8"/>
              <w:rPr>
                <w:rFonts w:hint="default" w:hAnsi="宋体"/>
                <w:b/>
                <w:color w:val="7030A0"/>
                <w:sz w:val="24"/>
                <w:szCs w:val="24"/>
              </w:rPr>
            </w:pPr>
            <w:r>
              <w:rPr>
                <w:rFonts w:hint="eastAsia" w:hAnsi="宋体"/>
                <w:b/>
                <w:color w:val="7030A0"/>
                <w:sz w:val="24"/>
                <w:szCs w:val="24"/>
                <w:lang w:val="en-US" w:eastAsia="zh-CN"/>
              </w:rPr>
              <w:t>学习</w:t>
            </w:r>
            <w:r>
              <w:rPr>
                <w:rFonts w:hint="default" w:hAnsi="宋体"/>
                <w:b/>
                <w:color w:val="7030A0"/>
                <w:sz w:val="24"/>
                <w:szCs w:val="24"/>
              </w:rPr>
              <w:t>目标：</w:t>
            </w:r>
          </w:p>
          <w:p w14:paraId="0FA73D7B">
            <w:pPr>
              <w:keepNext w:val="0"/>
              <w:keepLines w:val="0"/>
              <w:suppressLineNumbers w:val="0"/>
              <w:spacing w:before="0" w:beforeAutospacing="0" w:after="0" w:afterAutospacing="0" w:line="360" w:lineRule="auto"/>
              <w:ind w:left="0" w:right="0"/>
              <w:rPr>
                <w:rFonts w:hint="default" w:hAnsi="宋体" w:eastAsia="宋体"/>
                <w:b/>
                <w:color w:val="7030A0"/>
                <w:sz w:val="24"/>
                <w:szCs w:val="24"/>
                <w:lang w:val="en-US" w:eastAsia="zh-CN"/>
              </w:rPr>
            </w:pPr>
            <w:r>
              <w:rPr>
                <w:rFonts w:hint="eastAsia" w:hAnsi="宋体"/>
                <w:b/>
                <w:color w:val="7030A0"/>
                <w:sz w:val="24"/>
                <w:szCs w:val="24"/>
                <w:lang w:val="en-US" w:eastAsia="zh-CN"/>
              </w:rPr>
              <w:t>知识目标：</w:t>
            </w:r>
          </w:p>
          <w:p w14:paraId="2EAE6664">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宋体" w:eastAsia="宋体" w:cs="Times New Roman"/>
                <w:bCs/>
                <w:kern w:val="2"/>
                <w:sz w:val="24"/>
                <w:szCs w:val="24"/>
                <w:lang w:val="en-US" w:eastAsia="zh-CN" w:bidi="ar-SA"/>
              </w:rPr>
            </w:pPr>
            <w:r>
              <w:rPr>
                <w:rFonts w:hint="eastAsia" w:ascii="Times New Roman" w:hAnsi="宋体" w:eastAsia="宋体" w:cs="Times New Roman"/>
                <w:bCs/>
                <w:kern w:val="2"/>
                <w:sz w:val="24"/>
                <w:szCs w:val="24"/>
                <w:lang w:val="en-US" w:eastAsia="zh-CN" w:bidi="ar-SA"/>
              </w:rPr>
              <w:t>1.掌握运动系统的组成；骨、关节的基本结构及骨性标志；全身主要的骨骼肌及肌性标志。理解骨的理化特性；骨的形态和功能；胸廓的组成、连结、形态和功能；骨连结的概念和分类以及大关节的组成、构造特点与运动；</w:t>
            </w:r>
          </w:p>
          <w:p w14:paraId="058C6DD9">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宋体" w:eastAsia="宋体" w:cs="Times New Roman"/>
                <w:bCs/>
                <w:kern w:val="2"/>
                <w:sz w:val="24"/>
                <w:szCs w:val="24"/>
                <w:lang w:val="en-US" w:eastAsia="zh-CN" w:bidi="ar-SA"/>
              </w:rPr>
            </w:pPr>
            <w:r>
              <w:rPr>
                <w:rFonts w:hint="eastAsia" w:ascii="Times New Roman" w:hAnsi="宋体" w:eastAsia="宋体" w:cs="Times New Roman"/>
                <w:bCs/>
                <w:kern w:val="2"/>
                <w:sz w:val="24"/>
                <w:szCs w:val="24"/>
                <w:lang w:val="en-US" w:eastAsia="zh-CN" w:bidi="ar-SA"/>
              </w:rPr>
              <w:t>2.熟悉人体重要肌肉的位置及特点；理解掌握腹股沟管位置和通过物；</w:t>
            </w:r>
          </w:p>
          <w:p w14:paraId="135880E9">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宋体" w:eastAsia="宋体" w:cs="Times New Roman"/>
                <w:bCs/>
                <w:kern w:val="2"/>
                <w:sz w:val="24"/>
                <w:szCs w:val="24"/>
                <w:lang w:val="en-US" w:eastAsia="zh-CN" w:bidi="ar-SA"/>
              </w:rPr>
            </w:pPr>
            <w:r>
              <w:rPr>
                <w:rFonts w:hint="eastAsia" w:ascii="Times New Roman" w:hAnsi="宋体" w:eastAsia="宋体" w:cs="Times New Roman"/>
                <w:bCs/>
                <w:kern w:val="2"/>
                <w:sz w:val="24"/>
                <w:szCs w:val="24"/>
                <w:lang w:val="en-US" w:eastAsia="zh-CN" w:bidi="ar-SA"/>
              </w:rPr>
              <w:t>3.理解掌握老年人运动系统的衰老特点。</w:t>
            </w:r>
          </w:p>
          <w:p w14:paraId="72AFC4D2">
            <w:pPr>
              <w:pStyle w:val="10"/>
              <w:keepNext w:val="0"/>
              <w:keepLines w:val="0"/>
              <w:widowControl/>
              <w:suppressLineNumbers w:val="0"/>
              <w:spacing w:before="0" w:beforeAutospacing="0" w:after="0" w:afterAutospacing="0" w:line="360" w:lineRule="auto"/>
              <w:ind w:right="0"/>
              <w:jc w:val="both"/>
              <w:rPr>
                <w:rFonts w:hint="eastAsia" w:ascii="Times New Roman" w:hAnsi="Times New Roman" w:eastAsia="宋体" w:cs="Times New Roman"/>
                <w:b/>
                <w:color w:val="7030A0"/>
                <w:kern w:val="2"/>
                <w:sz w:val="24"/>
                <w:szCs w:val="24"/>
                <w:lang w:val="en-US" w:eastAsia="zh-CN" w:bidi="ar-SA"/>
              </w:rPr>
            </w:pPr>
            <w:r>
              <w:rPr>
                <w:rFonts w:hint="eastAsia" w:ascii="Times New Roman" w:hAnsi="Times New Roman" w:eastAsia="宋体" w:cs="Times New Roman"/>
                <w:b/>
                <w:color w:val="7030A0"/>
                <w:kern w:val="2"/>
                <w:sz w:val="24"/>
                <w:szCs w:val="24"/>
                <w:lang w:val="en-US" w:eastAsia="zh-CN" w:bidi="ar-SA"/>
              </w:rPr>
              <w:t>能力目标</w:t>
            </w:r>
            <w:r>
              <w:rPr>
                <w:rFonts w:hint="eastAsia" w:ascii="Times New Roman" w:hAnsi="Times New Roman" w:cs="Times New Roman"/>
                <w:b/>
                <w:color w:val="7030A0"/>
                <w:kern w:val="2"/>
                <w:sz w:val="24"/>
                <w:szCs w:val="24"/>
                <w:lang w:val="en-US" w:eastAsia="zh-CN" w:bidi="ar-SA"/>
              </w:rPr>
              <w:t>：</w:t>
            </w:r>
          </w:p>
          <w:p w14:paraId="688AE40C">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宋体" w:eastAsia="宋体" w:cs="Times New Roman"/>
                <w:bCs/>
                <w:kern w:val="2"/>
                <w:sz w:val="24"/>
                <w:szCs w:val="24"/>
                <w:lang w:val="en-US" w:eastAsia="zh-CN" w:bidi="ar-SA"/>
              </w:rPr>
            </w:pPr>
            <w:r>
              <w:rPr>
                <w:rFonts w:hint="eastAsia" w:ascii="Times New Roman" w:hAnsi="宋体" w:eastAsia="宋体" w:cs="Times New Roman"/>
                <w:bCs/>
                <w:kern w:val="2"/>
                <w:sz w:val="24"/>
                <w:szCs w:val="24"/>
                <w:lang w:val="en-US" w:eastAsia="zh-CN" w:bidi="ar-SA"/>
              </w:rPr>
              <w:t>1.能够在标本和模型上辨认骨与关节、重要的体表标志，能说出关节的基本构造，并能在人体或模型上指出主要关节的部位，说出这些关节的组成、结构特点、运动方式。</w:t>
            </w:r>
          </w:p>
          <w:p w14:paraId="52AC0F80">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宋体" w:eastAsia="宋体" w:cs="Times New Roman"/>
                <w:bCs/>
                <w:kern w:val="2"/>
                <w:sz w:val="24"/>
                <w:szCs w:val="24"/>
                <w:lang w:val="en-US" w:eastAsia="zh-CN" w:bidi="ar-SA"/>
              </w:rPr>
            </w:pPr>
            <w:r>
              <w:rPr>
                <w:rFonts w:hint="eastAsia" w:ascii="Times New Roman" w:hAnsi="宋体" w:eastAsia="宋体" w:cs="Times New Roman"/>
                <w:bCs/>
                <w:kern w:val="2"/>
                <w:sz w:val="24"/>
                <w:szCs w:val="24"/>
                <w:lang w:val="en-US" w:eastAsia="zh-CN" w:bidi="ar-SA"/>
              </w:rPr>
              <w:t>2.能够运用通俗易懂的语言对非专业人士进行关于运动系统的健康教育。</w:t>
            </w:r>
          </w:p>
          <w:p w14:paraId="64F9F6E3">
            <w:pPr>
              <w:keepNext w:val="0"/>
              <w:keepLines w:val="0"/>
              <w:suppressLineNumbers w:val="0"/>
              <w:spacing w:before="0" w:beforeAutospacing="0" w:after="0" w:afterAutospacing="0" w:line="360" w:lineRule="auto"/>
              <w:ind w:left="0" w:right="0" w:hanging="8"/>
              <w:rPr>
                <w:rFonts w:hint="default" w:ascii="Times New Roman" w:hAnsi="Times New Roman"/>
                <w:b/>
                <w:color w:val="7030A0"/>
                <w:sz w:val="24"/>
                <w:szCs w:val="24"/>
              </w:rPr>
            </w:pPr>
            <w:r>
              <w:rPr>
                <w:rFonts w:hint="default" w:ascii="Times New Roman" w:hAnsi="Times New Roman"/>
                <w:b/>
                <w:color w:val="7030A0"/>
                <w:sz w:val="24"/>
                <w:szCs w:val="24"/>
              </w:rPr>
              <w:t>思政育人目标</w:t>
            </w:r>
            <w:r>
              <w:rPr>
                <w:rFonts w:hint="eastAsia" w:ascii="Times New Roman" w:hAnsi="Times New Roman"/>
                <w:b/>
                <w:color w:val="7030A0"/>
                <w:sz w:val="24"/>
                <w:szCs w:val="24"/>
              </w:rPr>
              <w:t>：</w:t>
            </w:r>
          </w:p>
          <w:p w14:paraId="30FEBB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80" w:firstLineChars="200"/>
              <w:textAlignment w:val="auto"/>
              <w:rPr>
                <w:rFonts w:hint="default" w:ascii="Times New Roman" w:hAnsi="Times New Roman"/>
                <w:sz w:val="24"/>
                <w:szCs w:val="24"/>
              </w:rPr>
            </w:pPr>
            <w:r>
              <w:rPr>
                <w:rFonts w:hint="default" w:ascii="Times New Roman" w:hAnsi="Times New Roman"/>
                <w:sz w:val="24"/>
                <w:szCs w:val="24"/>
              </w:rPr>
              <w:t>恪于职守、热情服务、责任心强，具有强烈的责任意识</w:t>
            </w:r>
            <w:r>
              <w:rPr>
                <w:rFonts w:hint="default" w:ascii="Times New Roman" w:hAnsi="Times New Roman"/>
                <w:sz w:val="24"/>
                <w:szCs w:val="24"/>
                <w:lang w:eastAsia="zh-CN"/>
              </w:rPr>
              <w:t>，</w:t>
            </w:r>
            <w:r>
              <w:rPr>
                <w:rFonts w:hint="default" w:ascii="Times New Roman" w:hAnsi="Times New Roman"/>
                <w:sz w:val="24"/>
                <w:szCs w:val="24"/>
              </w:rPr>
              <w:t>具有高度的社会责任感和奉献精神。</w:t>
            </w:r>
          </w:p>
        </w:tc>
      </w:tr>
      <w:tr w14:paraId="32856297">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51A560BB">
            <w:pPr>
              <w:keepNext w:val="0"/>
              <w:keepLines w:val="0"/>
              <w:suppressLineNumbers w:val="0"/>
              <w:spacing w:before="0" w:beforeAutospacing="0" w:after="0" w:afterAutospacing="0" w:line="360" w:lineRule="auto"/>
              <w:ind w:left="0" w:right="0" w:hanging="8"/>
              <w:jc w:val="center"/>
              <w:rPr>
                <w:rFonts w:hint="default" w:ascii="Times New Roman" w:hAnsi="宋体"/>
                <w:b/>
                <w:sz w:val="24"/>
                <w:szCs w:val="24"/>
              </w:rPr>
            </w:pPr>
            <w:r>
              <w:rPr>
                <w:rFonts w:hint="default" w:ascii="Times New Roman" w:hAnsi="宋体"/>
                <w:b/>
                <w:sz w:val="24"/>
                <w:szCs w:val="24"/>
              </w:rPr>
              <w:t>教学重</w:t>
            </w:r>
            <w:r>
              <w:rPr>
                <w:rFonts w:hint="eastAsia" w:ascii="Times New Roman" w:hAnsi="宋体"/>
                <w:b/>
                <w:sz w:val="24"/>
                <w:szCs w:val="24"/>
              </w:rPr>
              <w:t>难</w:t>
            </w:r>
            <w:r>
              <w:rPr>
                <w:rFonts w:hint="default" w:ascii="Times New Roman" w:hAnsi="宋体"/>
                <w:b/>
                <w:sz w:val="24"/>
                <w:szCs w:val="24"/>
              </w:rPr>
              <w:t>点</w:t>
            </w:r>
          </w:p>
        </w:tc>
        <w:tc>
          <w:tcPr>
            <w:tcW w:w="8904" w:type="dxa"/>
            <w:gridSpan w:val="2"/>
            <w:tcBorders>
              <w:tl2br w:val="nil"/>
              <w:tr2bl w:val="nil"/>
            </w:tcBorders>
            <w:vAlign w:val="center"/>
          </w:tcPr>
          <w:p w14:paraId="4D74BA4D">
            <w:pPr>
              <w:keepNext w:val="0"/>
              <w:keepLines w:val="0"/>
              <w:suppressLineNumbers w:val="0"/>
              <w:spacing w:before="0" w:beforeAutospacing="0" w:after="0" w:afterAutospacing="0" w:line="360" w:lineRule="auto"/>
              <w:ind w:left="0" w:right="0" w:hanging="8"/>
              <w:rPr>
                <w:rFonts w:hint="default" w:ascii="Times New Roman" w:hAnsi="Times New Roman" w:eastAsia="宋体"/>
                <w:color w:val="FF0000"/>
                <w:sz w:val="24"/>
                <w:szCs w:val="24"/>
                <w:lang w:val="en-US" w:eastAsia="zh-CN"/>
              </w:rPr>
            </w:pPr>
            <w:r>
              <w:rPr>
                <w:rFonts w:hint="eastAsia" w:ascii="Times New Roman" w:hAnsi="Times New Roman"/>
                <w:b/>
                <w:color w:val="7030A0"/>
                <w:sz w:val="24"/>
                <w:szCs w:val="24"/>
              </w:rPr>
              <w:t>教学重点：</w:t>
            </w:r>
            <w:r>
              <w:rPr>
                <w:rFonts w:hint="eastAsia" w:ascii="宋体" w:hAnsi="宋体" w:cs="宋体"/>
                <w:color w:val="FF0000"/>
                <w:kern w:val="0"/>
                <w:sz w:val="24"/>
                <w:szCs w:val="24"/>
                <w:lang w:val="en-US" w:eastAsia="zh-CN"/>
              </w:rPr>
              <w:t>老年人各部分骨骼、关节、骨骼肌的形态特点。</w:t>
            </w:r>
          </w:p>
          <w:p w14:paraId="3D51F382">
            <w:pPr>
              <w:keepNext w:val="0"/>
              <w:keepLines w:val="0"/>
              <w:suppressLineNumbers w:val="0"/>
              <w:spacing w:before="0" w:beforeAutospacing="0" w:after="0" w:afterAutospacing="0" w:line="360" w:lineRule="auto"/>
              <w:ind w:left="0" w:right="0" w:hanging="8"/>
              <w:rPr>
                <w:rFonts w:hint="default" w:ascii="Times New Roman" w:hAnsi="Times New Roman" w:eastAsia="宋体"/>
                <w:sz w:val="24"/>
                <w:szCs w:val="24"/>
                <w:lang w:val="en-US" w:eastAsia="zh-CN"/>
              </w:rPr>
            </w:pPr>
            <w:r>
              <w:rPr>
                <w:rFonts w:hint="eastAsia" w:ascii="Times New Roman" w:hAnsi="Times New Roman"/>
                <w:b/>
                <w:color w:val="7030A0"/>
                <w:sz w:val="24"/>
                <w:szCs w:val="24"/>
              </w:rPr>
              <w:t>教学难点：</w:t>
            </w:r>
            <w:r>
              <w:rPr>
                <w:rFonts w:hint="eastAsia" w:ascii="Times New Roman" w:hAnsi="Times New Roman"/>
                <w:b/>
                <w:color w:val="7030A0"/>
                <w:sz w:val="24"/>
                <w:szCs w:val="24"/>
                <w:lang w:val="en-US" w:eastAsia="zh-CN"/>
              </w:rPr>
              <w:t>老年人运动系统衰老特点。</w:t>
            </w:r>
          </w:p>
        </w:tc>
      </w:tr>
      <w:tr w14:paraId="4FD6966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4106A65A">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教学方法</w:t>
            </w:r>
          </w:p>
        </w:tc>
        <w:tc>
          <w:tcPr>
            <w:tcW w:w="8904" w:type="dxa"/>
            <w:gridSpan w:val="2"/>
            <w:tcBorders>
              <w:tl2br w:val="nil"/>
              <w:tr2bl w:val="nil"/>
            </w:tcBorders>
            <w:vAlign w:val="center"/>
          </w:tcPr>
          <w:p w14:paraId="65CC6B2B">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讲授法、问答法、讨论法</w:t>
            </w:r>
          </w:p>
        </w:tc>
      </w:tr>
      <w:tr w14:paraId="6248C57F">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11A4FBAE">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教学用具</w:t>
            </w:r>
          </w:p>
        </w:tc>
        <w:tc>
          <w:tcPr>
            <w:tcW w:w="8904" w:type="dxa"/>
            <w:gridSpan w:val="2"/>
            <w:tcBorders>
              <w:tl2br w:val="nil"/>
              <w:tr2bl w:val="nil"/>
            </w:tcBorders>
            <w:vAlign w:val="center"/>
          </w:tcPr>
          <w:p w14:paraId="573BEBB9">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电脑、投影仪、</w:t>
            </w:r>
            <w:r>
              <w:rPr>
                <w:rFonts w:hint="default" w:ascii="Times New Roman" w:hAnsi="宋体"/>
                <w:sz w:val="24"/>
                <w:szCs w:val="24"/>
              </w:rPr>
              <w:t>多媒体</w:t>
            </w:r>
            <w:r>
              <w:rPr>
                <w:rFonts w:hint="eastAsia" w:ascii="Times New Roman" w:hAnsi="宋体"/>
                <w:sz w:val="24"/>
                <w:szCs w:val="24"/>
              </w:rPr>
              <w:t>课件、教材</w:t>
            </w:r>
          </w:p>
        </w:tc>
      </w:tr>
      <w:tr w14:paraId="77732F88">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6949DB5B">
            <w:pPr>
              <w:keepNext w:val="0"/>
              <w:keepLines w:val="0"/>
              <w:suppressLineNumbers w:val="0"/>
              <w:spacing w:before="0" w:beforeAutospacing="0" w:after="0" w:afterAutospacing="0" w:line="360" w:lineRule="auto"/>
              <w:ind w:left="0" w:right="0" w:hanging="8"/>
              <w:jc w:val="center"/>
              <w:rPr>
                <w:rFonts w:hint="default" w:ascii="Times New Roman" w:hAnsi="宋体"/>
                <w:b/>
                <w:sz w:val="24"/>
                <w:szCs w:val="24"/>
              </w:rPr>
            </w:pPr>
            <w:r>
              <w:rPr>
                <w:rFonts w:hint="default" w:ascii="Times New Roman" w:hAnsi="宋体"/>
                <w:b/>
                <w:sz w:val="24"/>
                <w:szCs w:val="24"/>
              </w:rPr>
              <w:t>教学设计</w:t>
            </w:r>
          </w:p>
        </w:tc>
        <w:tc>
          <w:tcPr>
            <w:tcW w:w="8904" w:type="dxa"/>
            <w:gridSpan w:val="2"/>
            <w:tcBorders>
              <w:tl2br w:val="nil"/>
              <w:tr2bl w:val="nil"/>
            </w:tcBorders>
            <w:vAlign w:val="center"/>
          </w:tcPr>
          <w:p w14:paraId="6142D5B3">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1</w:t>
            </w:r>
            <w:r>
              <w:rPr>
                <w:rFonts w:hint="eastAsia" w:ascii="Times New Roman" w:hAnsi="宋体"/>
                <w:kern w:val="0"/>
                <w:sz w:val="24"/>
                <w:szCs w:val="24"/>
              </w:rPr>
              <w:t>节课：</w:t>
            </w:r>
            <w:r>
              <w:rPr>
                <w:rFonts w:hint="eastAsia" w:ascii="Times New Roman" w:hAnsi="宋体"/>
                <w:sz w:val="24"/>
                <w:szCs w:val="24"/>
                <w:lang w:eastAsia="zh-CN"/>
              </w:rPr>
              <w:t>考勤</w:t>
            </w:r>
            <w:r>
              <w:rPr>
                <w:rFonts w:hint="eastAsia" w:ascii="Times New Roman" w:hAnsi="宋体"/>
                <w:sz w:val="24"/>
                <w:szCs w:val="24"/>
              </w:rPr>
              <w:t>（</w:t>
            </w:r>
            <w:r>
              <w:rPr>
                <w:rFonts w:hint="eastAsia" w:ascii="Times New Roman" w:hAnsi="宋体"/>
                <w:sz w:val="24"/>
                <w:szCs w:val="24"/>
                <w:lang w:val="en-US" w:eastAsia="zh-CN"/>
              </w:rPr>
              <w:t>2</w:t>
            </w:r>
            <w:r>
              <w:rPr>
                <w:rFonts w:hint="eastAsia" w:ascii="Times New Roman" w:hAnsi="宋体"/>
                <w:sz w:val="24"/>
                <w:szCs w:val="24"/>
              </w:rPr>
              <w:t>min）--</w:t>
            </w:r>
            <w:r>
              <w:rPr>
                <w:rFonts w:hint="eastAsia" w:ascii="Times New Roman" w:hAnsi="宋体"/>
                <w:sz w:val="24"/>
                <w:szCs w:val="24"/>
                <w:lang w:eastAsia="zh-CN"/>
              </w:rPr>
              <w:t>知识讲解</w:t>
            </w:r>
            <w:r>
              <w:rPr>
                <w:rFonts w:hint="eastAsia" w:ascii="Times New Roman" w:hAnsi="宋体"/>
                <w:sz w:val="24"/>
                <w:szCs w:val="24"/>
              </w:rPr>
              <w:t>（</w:t>
            </w:r>
            <w:r>
              <w:rPr>
                <w:rFonts w:hint="default" w:ascii="Times New Roman" w:hAnsi="宋体"/>
                <w:sz w:val="24"/>
                <w:szCs w:val="24"/>
              </w:rPr>
              <w:t>40</w:t>
            </w:r>
            <w:r>
              <w:rPr>
                <w:rFonts w:hint="eastAsia" w:ascii="Times New Roman" w:hAnsi="宋体"/>
                <w:sz w:val="24"/>
                <w:szCs w:val="24"/>
              </w:rPr>
              <w:t>min）</w:t>
            </w:r>
            <w:r>
              <w:rPr>
                <w:rFonts w:hint="eastAsia" w:ascii="Times New Roman" w:hAnsi="宋体"/>
                <w:sz w:val="24"/>
                <w:szCs w:val="24"/>
                <w:lang w:val="en-US" w:eastAsia="zh-CN"/>
              </w:rPr>
              <w:t>--作业布置（3min）</w:t>
            </w:r>
          </w:p>
          <w:p w14:paraId="4AF97BAF">
            <w:pPr>
              <w:keepNext w:val="0"/>
              <w:keepLines w:val="0"/>
              <w:suppressLineNumbers w:val="0"/>
              <w:spacing w:before="0" w:beforeAutospacing="0" w:after="0" w:afterAutospacing="0" w:line="360" w:lineRule="auto"/>
              <w:ind w:left="0" w:right="0" w:hanging="8"/>
              <w:rPr>
                <w:rFonts w:hint="eastAsia" w:ascii="Times New Roman" w:hAnsi="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2</w:t>
            </w:r>
            <w:r>
              <w:rPr>
                <w:rFonts w:hint="eastAsia" w:ascii="Times New Roman" w:hAnsi="宋体"/>
                <w:kern w:val="0"/>
                <w:sz w:val="24"/>
                <w:szCs w:val="24"/>
              </w:rPr>
              <w:t>节课：</w:t>
            </w:r>
            <w:r>
              <w:rPr>
                <w:rFonts w:hint="eastAsia" w:ascii="Times New Roman" w:hAnsi="宋体"/>
                <w:sz w:val="24"/>
                <w:szCs w:val="24"/>
                <w:lang w:eastAsia="zh-CN"/>
              </w:rPr>
              <w:t>考勤</w:t>
            </w:r>
            <w:r>
              <w:rPr>
                <w:rFonts w:hint="eastAsia" w:ascii="Times New Roman" w:hAnsi="宋体"/>
                <w:sz w:val="24"/>
                <w:szCs w:val="24"/>
              </w:rPr>
              <w:t>（</w:t>
            </w:r>
            <w:r>
              <w:rPr>
                <w:rFonts w:hint="eastAsia" w:ascii="Times New Roman" w:hAnsi="宋体"/>
                <w:sz w:val="24"/>
                <w:szCs w:val="24"/>
                <w:lang w:val="en-US" w:eastAsia="zh-CN"/>
              </w:rPr>
              <w:t>2</w:t>
            </w:r>
            <w:r>
              <w:rPr>
                <w:rFonts w:hint="eastAsia" w:ascii="Times New Roman" w:hAnsi="宋体"/>
                <w:sz w:val="24"/>
                <w:szCs w:val="24"/>
              </w:rPr>
              <w:t>min）--</w:t>
            </w:r>
            <w:r>
              <w:rPr>
                <w:rFonts w:hint="eastAsia" w:ascii="Times New Roman" w:hAnsi="宋体"/>
                <w:sz w:val="24"/>
                <w:szCs w:val="24"/>
                <w:lang w:eastAsia="zh-CN"/>
              </w:rPr>
              <w:t>知识讲解</w:t>
            </w:r>
            <w:r>
              <w:rPr>
                <w:rFonts w:hint="eastAsia" w:ascii="Times New Roman" w:hAnsi="宋体"/>
                <w:sz w:val="24"/>
                <w:szCs w:val="24"/>
              </w:rPr>
              <w:t>（</w:t>
            </w:r>
            <w:r>
              <w:rPr>
                <w:rFonts w:hint="default" w:ascii="Times New Roman" w:hAnsi="宋体"/>
                <w:sz w:val="24"/>
                <w:szCs w:val="24"/>
              </w:rPr>
              <w:t>40</w:t>
            </w:r>
            <w:r>
              <w:rPr>
                <w:rFonts w:hint="eastAsia" w:ascii="Times New Roman" w:hAnsi="宋体"/>
                <w:sz w:val="24"/>
                <w:szCs w:val="24"/>
              </w:rPr>
              <w:t>min）</w:t>
            </w:r>
            <w:r>
              <w:rPr>
                <w:rFonts w:hint="eastAsia" w:ascii="Times New Roman" w:hAnsi="宋体"/>
                <w:sz w:val="24"/>
                <w:szCs w:val="24"/>
                <w:lang w:val="en-US" w:eastAsia="zh-CN"/>
              </w:rPr>
              <w:t>--作业布置（3min）</w:t>
            </w:r>
          </w:p>
          <w:p w14:paraId="512FC460">
            <w:pPr>
              <w:keepNext w:val="0"/>
              <w:keepLines w:val="0"/>
              <w:suppressLineNumbers w:val="0"/>
              <w:spacing w:before="0" w:beforeAutospacing="0" w:after="0" w:afterAutospacing="0" w:line="360" w:lineRule="auto"/>
              <w:ind w:left="0" w:right="0" w:hanging="8"/>
              <w:rPr>
                <w:rFonts w:hint="eastAsia" w:ascii="Times New Roman" w:hAnsi="宋体"/>
                <w:sz w:val="24"/>
                <w:szCs w:val="24"/>
              </w:rPr>
            </w:pPr>
            <w:r>
              <w:rPr>
                <w:rFonts w:hint="eastAsia" w:ascii="Times New Roman" w:hAnsi="宋体"/>
                <w:kern w:val="0"/>
                <w:sz w:val="24"/>
                <w:szCs w:val="24"/>
              </w:rPr>
              <w:t>第</w:t>
            </w:r>
            <w:r>
              <w:rPr>
                <w:rFonts w:hint="default" w:ascii="Times New Roman" w:hAnsi="宋体"/>
                <w:kern w:val="0"/>
                <w:sz w:val="24"/>
                <w:szCs w:val="24"/>
              </w:rPr>
              <w:t>3</w:t>
            </w:r>
            <w:r>
              <w:rPr>
                <w:rFonts w:hint="eastAsia" w:ascii="Times New Roman" w:hAnsi="宋体"/>
                <w:kern w:val="0"/>
                <w:sz w:val="24"/>
                <w:szCs w:val="24"/>
              </w:rPr>
              <w:t>节课：</w:t>
            </w:r>
            <w:r>
              <w:rPr>
                <w:rFonts w:hint="eastAsia" w:ascii="Times New Roman" w:hAnsi="宋体"/>
                <w:sz w:val="24"/>
                <w:szCs w:val="24"/>
                <w:lang w:eastAsia="zh-CN"/>
              </w:rPr>
              <w:t>考勤</w:t>
            </w:r>
            <w:r>
              <w:rPr>
                <w:rFonts w:hint="eastAsia" w:ascii="Times New Roman" w:hAnsi="宋体"/>
                <w:sz w:val="24"/>
                <w:szCs w:val="24"/>
              </w:rPr>
              <w:t>（</w:t>
            </w:r>
            <w:r>
              <w:rPr>
                <w:rFonts w:hint="eastAsia" w:ascii="Times New Roman" w:hAnsi="宋体"/>
                <w:sz w:val="24"/>
                <w:szCs w:val="24"/>
                <w:lang w:val="en-US" w:eastAsia="zh-CN"/>
              </w:rPr>
              <w:t>2</w:t>
            </w:r>
            <w:r>
              <w:rPr>
                <w:rFonts w:hint="eastAsia" w:ascii="Times New Roman" w:hAnsi="宋体"/>
                <w:sz w:val="24"/>
                <w:szCs w:val="24"/>
              </w:rPr>
              <w:t>min）--</w:t>
            </w:r>
            <w:r>
              <w:rPr>
                <w:rFonts w:hint="eastAsia" w:ascii="Times New Roman" w:hAnsi="宋体"/>
                <w:sz w:val="24"/>
                <w:szCs w:val="24"/>
                <w:lang w:eastAsia="zh-CN"/>
              </w:rPr>
              <w:t>知识讲解</w:t>
            </w:r>
            <w:r>
              <w:rPr>
                <w:rFonts w:hint="eastAsia" w:ascii="Times New Roman" w:hAnsi="宋体"/>
                <w:sz w:val="24"/>
                <w:szCs w:val="24"/>
              </w:rPr>
              <w:t>（</w:t>
            </w:r>
            <w:r>
              <w:rPr>
                <w:rFonts w:hint="default" w:ascii="Times New Roman" w:hAnsi="宋体"/>
                <w:sz w:val="24"/>
                <w:szCs w:val="24"/>
              </w:rPr>
              <w:t>40</w:t>
            </w:r>
            <w:r>
              <w:rPr>
                <w:rFonts w:hint="eastAsia" w:ascii="Times New Roman" w:hAnsi="宋体"/>
                <w:sz w:val="24"/>
                <w:szCs w:val="24"/>
              </w:rPr>
              <w:t>min）</w:t>
            </w:r>
            <w:r>
              <w:rPr>
                <w:rFonts w:hint="eastAsia" w:ascii="Times New Roman" w:hAnsi="宋体"/>
                <w:sz w:val="24"/>
                <w:szCs w:val="24"/>
                <w:lang w:val="en-US" w:eastAsia="zh-CN"/>
              </w:rPr>
              <w:t>--作业布置（3min）</w:t>
            </w:r>
          </w:p>
          <w:p w14:paraId="4D64A871">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宋体"/>
                <w:sz w:val="24"/>
                <w:szCs w:val="24"/>
              </w:rPr>
              <w:t>第</w:t>
            </w:r>
            <w:r>
              <w:rPr>
                <w:rFonts w:hint="eastAsia" w:ascii="Times New Roman" w:hAnsi="宋体"/>
                <w:sz w:val="24"/>
                <w:szCs w:val="24"/>
                <w:lang w:val="en-US" w:eastAsia="zh-CN"/>
              </w:rPr>
              <w:t>4</w:t>
            </w:r>
            <w:r>
              <w:rPr>
                <w:rFonts w:hint="default" w:ascii="Times New Roman" w:hAnsi="宋体"/>
                <w:sz w:val="24"/>
                <w:szCs w:val="24"/>
              </w:rPr>
              <w:t>节课：</w:t>
            </w:r>
            <w:r>
              <w:rPr>
                <w:rFonts w:hint="eastAsia" w:ascii="Times New Roman" w:hAnsi="宋体"/>
                <w:sz w:val="24"/>
                <w:szCs w:val="24"/>
                <w:lang w:eastAsia="zh-CN"/>
              </w:rPr>
              <w:t>考勤</w:t>
            </w:r>
            <w:r>
              <w:rPr>
                <w:rFonts w:hint="eastAsia" w:ascii="Times New Roman" w:hAnsi="宋体"/>
                <w:sz w:val="24"/>
                <w:szCs w:val="24"/>
              </w:rPr>
              <w:t>（</w:t>
            </w:r>
            <w:r>
              <w:rPr>
                <w:rFonts w:hint="eastAsia" w:ascii="Times New Roman" w:hAnsi="宋体"/>
                <w:sz w:val="24"/>
                <w:szCs w:val="24"/>
                <w:lang w:val="en-US" w:eastAsia="zh-CN"/>
              </w:rPr>
              <w:t>2</w:t>
            </w:r>
            <w:r>
              <w:rPr>
                <w:rFonts w:hint="eastAsia" w:ascii="Times New Roman" w:hAnsi="宋体"/>
                <w:sz w:val="24"/>
                <w:szCs w:val="24"/>
              </w:rPr>
              <w:t>min）--</w:t>
            </w:r>
            <w:r>
              <w:rPr>
                <w:rFonts w:hint="eastAsia" w:ascii="Times New Roman" w:hAnsi="宋体"/>
                <w:sz w:val="24"/>
                <w:szCs w:val="24"/>
                <w:lang w:eastAsia="zh-CN"/>
              </w:rPr>
              <w:t>知识讲解</w:t>
            </w:r>
            <w:r>
              <w:rPr>
                <w:rFonts w:hint="eastAsia" w:ascii="Times New Roman" w:hAnsi="宋体"/>
                <w:sz w:val="24"/>
                <w:szCs w:val="24"/>
              </w:rPr>
              <w:t>（</w:t>
            </w:r>
            <w:r>
              <w:rPr>
                <w:rFonts w:hint="default" w:ascii="Times New Roman" w:hAnsi="宋体"/>
                <w:sz w:val="24"/>
                <w:szCs w:val="24"/>
              </w:rPr>
              <w:t>40</w:t>
            </w:r>
            <w:r>
              <w:rPr>
                <w:rFonts w:hint="eastAsia" w:ascii="Times New Roman" w:hAnsi="宋体"/>
                <w:sz w:val="24"/>
                <w:szCs w:val="24"/>
              </w:rPr>
              <w:t>min）</w:t>
            </w:r>
            <w:r>
              <w:rPr>
                <w:rFonts w:hint="eastAsia" w:ascii="Times New Roman" w:hAnsi="宋体"/>
                <w:sz w:val="24"/>
                <w:szCs w:val="24"/>
                <w:lang w:val="en-US" w:eastAsia="zh-CN"/>
              </w:rPr>
              <w:t>--作业布置（3min）</w:t>
            </w:r>
          </w:p>
          <w:p w14:paraId="4E6C32D9">
            <w:pPr>
              <w:keepNext w:val="0"/>
              <w:keepLines w:val="0"/>
              <w:suppressLineNumbers w:val="0"/>
              <w:spacing w:before="0" w:beforeAutospacing="0" w:after="0" w:afterAutospacing="0" w:line="360" w:lineRule="auto"/>
              <w:ind w:left="0" w:right="0" w:hanging="8"/>
              <w:rPr>
                <w:rFonts w:hint="eastAsia" w:ascii="Times New Roman" w:hAnsi="宋体"/>
                <w:sz w:val="24"/>
                <w:szCs w:val="24"/>
              </w:rPr>
            </w:pPr>
            <w:r>
              <w:rPr>
                <w:rFonts w:hint="eastAsia" w:ascii="Times New Roman" w:hAnsi="宋体"/>
                <w:kern w:val="0"/>
                <w:sz w:val="24"/>
                <w:szCs w:val="24"/>
              </w:rPr>
              <w:t>第</w:t>
            </w:r>
            <w:r>
              <w:rPr>
                <w:rFonts w:hint="eastAsia" w:ascii="Times New Roman" w:hAnsi="宋体"/>
                <w:kern w:val="0"/>
                <w:sz w:val="24"/>
                <w:szCs w:val="24"/>
                <w:lang w:val="en-US" w:eastAsia="zh-CN"/>
              </w:rPr>
              <w:t>5</w:t>
            </w:r>
            <w:r>
              <w:rPr>
                <w:rFonts w:hint="eastAsia" w:ascii="Times New Roman" w:hAnsi="宋体"/>
                <w:kern w:val="0"/>
                <w:sz w:val="24"/>
                <w:szCs w:val="24"/>
              </w:rPr>
              <w:t>节课：</w:t>
            </w:r>
            <w:r>
              <w:rPr>
                <w:rFonts w:hint="eastAsia" w:ascii="Times New Roman" w:hAnsi="宋体"/>
                <w:sz w:val="24"/>
                <w:szCs w:val="24"/>
                <w:lang w:eastAsia="zh-CN"/>
              </w:rPr>
              <w:t>考勤</w:t>
            </w:r>
            <w:r>
              <w:rPr>
                <w:rFonts w:hint="eastAsia" w:ascii="Times New Roman" w:hAnsi="宋体"/>
                <w:sz w:val="24"/>
                <w:szCs w:val="24"/>
              </w:rPr>
              <w:t>（</w:t>
            </w:r>
            <w:r>
              <w:rPr>
                <w:rFonts w:hint="eastAsia" w:ascii="Times New Roman" w:hAnsi="宋体"/>
                <w:sz w:val="24"/>
                <w:szCs w:val="24"/>
                <w:lang w:val="en-US" w:eastAsia="zh-CN"/>
              </w:rPr>
              <w:t>2</w:t>
            </w:r>
            <w:r>
              <w:rPr>
                <w:rFonts w:hint="eastAsia" w:ascii="Times New Roman" w:hAnsi="宋体"/>
                <w:sz w:val="24"/>
                <w:szCs w:val="24"/>
              </w:rPr>
              <w:t>min）--</w:t>
            </w:r>
            <w:r>
              <w:rPr>
                <w:rFonts w:hint="eastAsia" w:ascii="Times New Roman" w:hAnsi="宋体"/>
                <w:sz w:val="24"/>
                <w:szCs w:val="24"/>
                <w:lang w:eastAsia="zh-CN"/>
              </w:rPr>
              <w:t>知识讲解</w:t>
            </w:r>
            <w:r>
              <w:rPr>
                <w:rFonts w:hint="eastAsia" w:ascii="Times New Roman" w:hAnsi="宋体"/>
                <w:sz w:val="24"/>
                <w:szCs w:val="24"/>
              </w:rPr>
              <w:t>（</w:t>
            </w:r>
            <w:r>
              <w:rPr>
                <w:rFonts w:hint="default" w:ascii="Times New Roman" w:hAnsi="宋体"/>
                <w:sz w:val="24"/>
                <w:szCs w:val="24"/>
              </w:rPr>
              <w:t>40</w:t>
            </w:r>
            <w:r>
              <w:rPr>
                <w:rFonts w:hint="eastAsia" w:ascii="Times New Roman" w:hAnsi="宋体"/>
                <w:sz w:val="24"/>
                <w:szCs w:val="24"/>
              </w:rPr>
              <w:t>min）</w:t>
            </w:r>
            <w:r>
              <w:rPr>
                <w:rFonts w:hint="eastAsia" w:ascii="Times New Roman" w:hAnsi="宋体"/>
                <w:sz w:val="24"/>
                <w:szCs w:val="24"/>
                <w:lang w:val="en-US" w:eastAsia="zh-CN"/>
              </w:rPr>
              <w:t>--作业布置（3min）</w:t>
            </w:r>
          </w:p>
          <w:p w14:paraId="7230F8C5">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宋体"/>
                <w:sz w:val="24"/>
                <w:szCs w:val="24"/>
              </w:rPr>
              <w:t>第</w:t>
            </w:r>
            <w:r>
              <w:rPr>
                <w:rFonts w:hint="eastAsia" w:ascii="Times New Roman" w:hAnsi="宋体"/>
                <w:sz w:val="24"/>
                <w:szCs w:val="24"/>
                <w:lang w:val="en-US" w:eastAsia="zh-CN"/>
              </w:rPr>
              <w:t>6</w:t>
            </w:r>
            <w:r>
              <w:rPr>
                <w:rFonts w:hint="default" w:ascii="Times New Roman" w:hAnsi="宋体"/>
                <w:sz w:val="24"/>
                <w:szCs w:val="24"/>
              </w:rPr>
              <w:t>节课：</w:t>
            </w:r>
            <w:r>
              <w:rPr>
                <w:rFonts w:hint="eastAsia" w:ascii="Times New Roman" w:hAnsi="宋体"/>
                <w:sz w:val="24"/>
                <w:szCs w:val="24"/>
                <w:lang w:eastAsia="zh-CN"/>
              </w:rPr>
              <w:t>考勤</w:t>
            </w:r>
            <w:r>
              <w:rPr>
                <w:rFonts w:hint="eastAsia" w:ascii="Times New Roman" w:hAnsi="宋体"/>
                <w:sz w:val="24"/>
                <w:szCs w:val="24"/>
              </w:rPr>
              <w:t>（</w:t>
            </w:r>
            <w:r>
              <w:rPr>
                <w:rFonts w:hint="eastAsia" w:ascii="Times New Roman" w:hAnsi="宋体"/>
                <w:sz w:val="24"/>
                <w:szCs w:val="24"/>
                <w:lang w:val="en-US" w:eastAsia="zh-CN"/>
              </w:rPr>
              <w:t>2</w:t>
            </w:r>
            <w:r>
              <w:rPr>
                <w:rFonts w:hint="eastAsia" w:ascii="Times New Roman" w:hAnsi="宋体"/>
                <w:sz w:val="24"/>
                <w:szCs w:val="24"/>
              </w:rPr>
              <w:t>min）--</w:t>
            </w:r>
            <w:r>
              <w:rPr>
                <w:rFonts w:hint="eastAsia" w:ascii="Times New Roman" w:hAnsi="宋体"/>
                <w:sz w:val="24"/>
                <w:szCs w:val="24"/>
                <w:lang w:eastAsia="zh-CN"/>
              </w:rPr>
              <w:t>知识讲解</w:t>
            </w:r>
            <w:r>
              <w:rPr>
                <w:rFonts w:hint="eastAsia" w:ascii="Times New Roman" w:hAnsi="宋体"/>
                <w:sz w:val="24"/>
                <w:szCs w:val="24"/>
              </w:rPr>
              <w:t>（</w:t>
            </w:r>
            <w:r>
              <w:rPr>
                <w:rFonts w:hint="default" w:ascii="Times New Roman" w:hAnsi="宋体"/>
                <w:sz w:val="24"/>
                <w:szCs w:val="24"/>
              </w:rPr>
              <w:t>40</w:t>
            </w:r>
            <w:r>
              <w:rPr>
                <w:rFonts w:hint="eastAsia" w:ascii="Times New Roman" w:hAnsi="宋体"/>
                <w:sz w:val="24"/>
                <w:szCs w:val="24"/>
              </w:rPr>
              <w:t>min）</w:t>
            </w:r>
            <w:r>
              <w:rPr>
                <w:rFonts w:hint="eastAsia" w:ascii="Times New Roman" w:hAnsi="宋体"/>
                <w:sz w:val="24"/>
                <w:szCs w:val="24"/>
                <w:lang w:val="en-US" w:eastAsia="zh-CN"/>
              </w:rPr>
              <w:t>--作业布置（3min）</w:t>
            </w:r>
          </w:p>
          <w:p w14:paraId="664ED39E">
            <w:pPr>
              <w:keepNext w:val="0"/>
              <w:keepLines w:val="0"/>
              <w:suppressLineNumbers w:val="0"/>
              <w:spacing w:before="0" w:beforeAutospacing="0" w:after="0" w:afterAutospacing="0" w:line="360" w:lineRule="auto"/>
              <w:ind w:left="0" w:right="0" w:hanging="8"/>
              <w:rPr>
                <w:rFonts w:hint="eastAsia" w:ascii="Times New Roman" w:hAnsi="宋体"/>
                <w:sz w:val="24"/>
                <w:szCs w:val="24"/>
              </w:rPr>
            </w:pPr>
            <w:r>
              <w:rPr>
                <w:rFonts w:hint="eastAsia" w:ascii="Times New Roman" w:hAnsi="宋体"/>
                <w:kern w:val="0"/>
                <w:sz w:val="24"/>
                <w:szCs w:val="24"/>
              </w:rPr>
              <w:t>第</w:t>
            </w:r>
            <w:r>
              <w:rPr>
                <w:rFonts w:hint="eastAsia" w:ascii="Times New Roman" w:hAnsi="宋体"/>
                <w:kern w:val="0"/>
                <w:sz w:val="24"/>
                <w:szCs w:val="24"/>
                <w:lang w:val="en-US" w:eastAsia="zh-CN"/>
              </w:rPr>
              <w:t>7</w:t>
            </w:r>
            <w:r>
              <w:rPr>
                <w:rFonts w:hint="eastAsia" w:ascii="Times New Roman" w:hAnsi="宋体"/>
                <w:kern w:val="0"/>
                <w:sz w:val="24"/>
                <w:szCs w:val="24"/>
              </w:rPr>
              <w:t>节课：</w:t>
            </w:r>
            <w:r>
              <w:rPr>
                <w:rFonts w:hint="eastAsia" w:ascii="Times New Roman" w:hAnsi="宋体"/>
                <w:sz w:val="24"/>
                <w:szCs w:val="24"/>
                <w:lang w:eastAsia="zh-CN"/>
              </w:rPr>
              <w:t>考勤</w:t>
            </w:r>
            <w:r>
              <w:rPr>
                <w:rFonts w:hint="eastAsia" w:ascii="Times New Roman" w:hAnsi="宋体"/>
                <w:sz w:val="24"/>
                <w:szCs w:val="24"/>
              </w:rPr>
              <w:t>（</w:t>
            </w:r>
            <w:r>
              <w:rPr>
                <w:rFonts w:hint="eastAsia" w:ascii="Times New Roman" w:hAnsi="宋体"/>
                <w:sz w:val="24"/>
                <w:szCs w:val="24"/>
                <w:lang w:val="en-US" w:eastAsia="zh-CN"/>
              </w:rPr>
              <w:t>2</w:t>
            </w:r>
            <w:r>
              <w:rPr>
                <w:rFonts w:hint="eastAsia" w:ascii="Times New Roman" w:hAnsi="宋体"/>
                <w:sz w:val="24"/>
                <w:szCs w:val="24"/>
              </w:rPr>
              <w:t>min）--</w:t>
            </w:r>
            <w:r>
              <w:rPr>
                <w:rFonts w:hint="eastAsia" w:ascii="Times New Roman" w:hAnsi="宋体"/>
                <w:sz w:val="24"/>
                <w:szCs w:val="24"/>
                <w:lang w:eastAsia="zh-CN"/>
              </w:rPr>
              <w:t>知识讲解</w:t>
            </w:r>
            <w:r>
              <w:rPr>
                <w:rFonts w:hint="eastAsia" w:ascii="Times New Roman" w:hAnsi="宋体"/>
                <w:sz w:val="24"/>
                <w:szCs w:val="24"/>
              </w:rPr>
              <w:t>（</w:t>
            </w:r>
            <w:r>
              <w:rPr>
                <w:rFonts w:hint="default" w:ascii="Times New Roman" w:hAnsi="宋体"/>
                <w:sz w:val="24"/>
                <w:szCs w:val="24"/>
              </w:rPr>
              <w:t>40</w:t>
            </w:r>
            <w:r>
              <w:rPr>
                <w:rFonts w:hint="eastAsia" w:ascii="Times New Roman" w:hAnsi="宋体"/>
                <w:sz w:val="24"/>
                <w:szCs w:val="24"/>
              </w:rPr>
              <w:t>min）</w:t>
            </w:r>
            <w:r>
              <w:rPr>
                <w:rFonts w:hint="eastAsia" w:ascii="Times New Roman" w:hAnsi="宋体"/>
                <w:sz w:val="24"/>
                <w:szCs w:val="24"/>
                <w:lang w:val="en-US" w:eastAsia="zh-CN"/>
              </w:rPr>
              <w:t>--作业布置（3min）</w:t>
            </w:r>
          </w:p>
          <w:p w14:paraId="20518519">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宋体"/>
                <w:sz w:val="24"/>
                <w:szCs w:val="24"/>
              </w:rPr>
              <w:t>第</w:t>
            </w:r>
            <w:r>
              <w:rPr>
                <w:rFonts w:hint="eastAsia" w:ascii="Times New Roman" w:hAnsi="宋体"/>
                <w:sz w:val="24"/>
                <w:szCs w:val="24"/>
                <w:lang w:val="en-US" w:eastAsia="zh-CN"/>
              </w:rPr>
              <w:t>8</w:t>
            </w:r>
            <w:r>
              <w:rPr>
                <w:rFonts w:hint="default" w:ascii="Times New Roman" w:hAnsi="宋体"/>
                <w:sz w:val="24"/>
                <w:szCs w:val="24"/>
              </w:rPr>
              <w:t>节课：</w:t>
            </w:r>
            <w:r>
              <w:rPr>
                <w:rFonts w:hint="eastAsia" w:ascii="Times New Roman" w:hAnsi="宋体"/>
                <w:sz w:val="24"/>
                <w:szCs w:val="24"/>
                <w:lang w:eastAsia="zh-CN"/>
              </w:rPr>
              <w:t>考勤</w:t>
            </w:r>
            <w:r>
              <w:rPr>
                <w:rFonts w:hint="eastAsia" w:ascii="Times New Roman" w:hAnsi="宋体"/>
                <w:sz w:val="24"/>
                <w:szCs w:val="24"/>
              </w:rPr>
              <w:t>（</w:t>
            </w:r>
            <w:r>
              <w:rPr>
                <w:rFonts w:hint="eastAsia" w:ascii="Times New Roman" w:hAnsi="宋体"/>
                <w:sz w:val="24"/>
                <w:szCs w:val="24"/>
                <w:lang w:val="en-US" w:eastAsia="zh-CN"/>
              </w:rPr>
              <w:t>2</w:t>
            </w:r>
            <w:r>
              <w:rPr>
                <w:rFonts w:hint="eastAsia" w:ascii="Times New Roman" w:hAnsi="宋体"/>
                <w:sz w:val="24"/>
                <w:szCs w:val="24"/>
              </w:rPr>
              <w:t>min）--</w:t>
            </w:r>
            <w:r>
              <w:rPr>
                <w:rFonts w:hint="eastAsia" w:ascii="Times New Roman" w:hAnsi="宋体"/>
                <w:sz w:val="24"/>
                <w:szCs w:val="24"/>
                <w:lang w:eastAsia="zh-CN"/>
              </w:rPr>
              <w:t>知识讲解</w:t>
            </w:r>
            <w:r>
              <w:rPr>
                <w:rFonts w:hint="eastAsia" w:ascii="Times New Roman" w:hAnsi="宋体"/>
                <w:sz w:val="24"/>
                <w:szCs w:val="24"/>
              </w:rPr>
              <w:t>（</w:t>
            </w:r>
            <w:r>
              <w:rPr>
                <w:rFonts w:hint="default" w:ascii="Times New Roman" w:hAnsi="宋体"/>
                <w:sz w:val="24"/>
                <w:szCs w:val="24"/>
              </w:rPr>
              <w:t>40</w:t>
            </w:r>
            <w:r>
              <w:rPr>
                <w:rFonts w:hint="eastAsia" w:ascii="Times New Roman" w:hAnsi="宋体"/>
                <w:sz w:val="24"/>
                <w:szCs w:val="24"/>
              </w:rPr>
              <w:t>min）</w:t>
            </w:r>
            <w:r>
              <w:rPr>
                <w:rFonts w:hint="eastAsia" w:ascii="Times New Roman" w:hAnsi="宋体"/>
                <w:sz w:val="24"/>
                <w:szCs w:val="24"/>
                <w:lang w:val="en-US" w:eastAsia="zh-CN"/>
              </w:rPr>
              <w:t>--作业布置（3min）</w:t>
            </w:r>
          </w:p>
          <w:p w14:paraId="57D586EF">
            <w:pPr>
              <w:keepNext w:val="0"/>
              <w:keepLines w:val="0"/>
              <w:suppressLineNumbers w:val="0"/>
              <w:spacing w:before="0" w:beforeAutospacing="0" w:after="0" w:afterAutospacing="0" w:line="360" w:lineRule="auto"/>
              <w:ind w:left="0" w:right="0" w:hanging="8"/>
              <w:rPr>
                <w:rFonts w:hint="eastAsia" w:ascii="Times New Roman" w:hAnsi="宋体"/>
                <w:sz w:val="24"/>
                <w:szCs w:val="24"/>
              </w:rPr>
            </w:pPr>
            <w:r>
              <w:rPr>
                <w:rFonts w:hint="eastAsia" w:ascii="Times New Roman" w:hAnsi="宋体"/>
                <w:kern w:val="0"/>
                <w:sz w:val="24"/>
                <w:szCs w:val="24"/>
              </w:rPr>
              <w:t>第</w:t>
            </w:r>
            <w:r>
              <w:rPr>
                <w:rFonts w:hint="eastAsia" w:ascii="Times New Roman" w:hAnsi="宋体"/>
                <w:kern w:val="0"/>
                <w:sz w:val="24"/>
                <w:szCs w:val="24"/>
                <w:lang w:val="en-US" w:eastAsia="zh-CN"/>
              </w:rPr>
              <w:t>9</w:t>
            </w:r>
            <w:r>
              <w:rPr>
                <w:rFonts w:hint="eastAsia" w:ascii="Times New Roman" w:hAnsi="宋体"/>
                <w:kern w:val="0"/>
                <w:sz w:val="24"/>
                <w:szCs w:val="24"/>
              </w:rPr>
              <w:t>节课：</w:t>
            </w:r>
            <w:r>
              <w:rPr>
                <w:rFonts w:hint="eastAsia" w:ascii="Times New Roman" w:hAnsi="宋体"/>
                <w:sz w:val="24"/>
                <w:szCs w:val="24"/>
                <w:lang w:eastAsia="zh-CN"/>
              </w:rPr>
              <w:t>考勤</w:t>
            </w:r>
            <w:r>
              <w:rPr>
                <w:rFonts w:hint="eastAsia" w:ascii="Times New Roman" w:hAnsi="宋体"/>
                <w:sz w:val="24"/>
                <w:szCs w:val="24"/>
              </w:rPr>
              <w:t>（</w:t>
            </w:r>
            <w:r>
              <w:rPr>
                <w:rFonts w:hint="eastAsia" w:ascii="Times New Roman" w:hAnsi="宋体"/>
                <w:sz w:val="24"/>
                <w:szCs w:val="24"/>
                <w:lang w:val="en-US" w:eastAsia="zh-CN"/>
              </w:rPr>
              <w:t>2</w:t>
            </w:r>
            <w:r>
              <w:rPr>
                <w:rFonts w:hint="eastAsia" w:ascii="Times New Roman" w:hAnsi="宋体"/>
                <w:sz w:val="24"/>
                <w:szCs w:val="24"/>
              </w:rPr>
              <w:t>min）--</w:t>
            </w:r>
            <w:r>
              <w:rPr>
                <w:rFonts w:hint="eastAsia" w:ascii="Times New Roman" w:hAnsi="宋体"/>
                <w:sz w:val="24"/>
                <w:szCs w:val="24"/>
                <w:lang w:eastAsia="zh-CN"/>
              </w:rPr>
              <w:t>知识讲解</w:t>
            </w:r>
            <w:r>
              <w:rPr>
                <w:rFonts w:hint="eastAsia" w:ascii="Times New Roman" w:hAnsi="宋体"/>
                <w:sz w:val="24"/>
                <w:szCs w:val="24"/>
              </w:rPr>
              <w:t>（</w:t>
            </w:r>
            <w:r>
              <w:rPr>
                <w:rFonts w:hint="default" w:ascii="Times New Roman" w:hAnsi="宋体"/>
                <w:sz w:val="24"/>
                <w:szCs w:val="24"/>
              </w:rPr>
              <w:t>40</w:t>
            </w:r>
            <w:r>
              <w:rPr>
                <w:rFonts w:hint="eastAsia" w:ascii="Times New Roman" w:hAnsi="宋体"/>
                <w:sz w:val="24"/>
                <w:szCs w:val="24"/>
              </w:rPr>
              <w:t>min）</w:t>
            </w:r>
            <w:r>
              <w:rPr>
                <w:rFonts w:hint="eastAsia" w:ascii="Times New Roman" w:hAnsi="宋体"/>
                <w:sz w:val="24"/>
                <w:szCs w:val="24"/>
                <w:lang w:val="en-US" w:eastAsia="zh-CN"/>
              </w:rPr>
              <w:t>--作业布置（3min）</w:t>
            </w:r>
          </w:p>
          <w:p w14:paraId="477ED406">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宋体"/>
                <w:sz w:val="24"/>
                <w:szCs w:val="24"/>
              </w:rPr>
              <w:t>第</w:t>
            </w:r>
            <w:r>
              <w:rPr>
                <w:rFonts w:hint="eastAsia" w:ascii="Times New Roman" w:hAnsi="宋体"/>
                <w:sz w:val="24"/>
                <w:szCs w:val="24"/>
                <w:lang w:val="en-US" w:eastAsia="zh-CN"/>
              </w:rPr>
              <w:t>10</w:t>
            </w:r>
            <w:r>
              <w:rPr>
                <w:rFonts w:hint="default" w:ascii="Times New Roman" w:hAnsi="宋体"/>
                <w:sz w:val="24"/>
                <w:szCs w:val="24"/>
              </w:rPr>
              <w:t>节课：</w:t>
            </w:r>
            <w:r>
              <w:rPr>
                <w:rFonts w:hint="eastAsia" w:ascii="Times New Roman" w:hAnsi="宋体"/>
                <w:sz w:val="24"/>
                <w:szCs w:val="24"/>
                <w:lang w:eastAsia="zh-CN"/>
              </w:rPr>
              <w:t>考勤</w:t>
            </w:r>
            <w:r>
              <w:rPr>
                <w:rFonts w:hint="eastAsia" w:ascii="Times New Roman" w:hAnsi="宋体"/>
                <w:sz w:val="24"/>
                <w:szCs w:val="24"/>
              </w:rPr>
              <w:t>（</w:t>
            </w:r>
            <w:r>
              <w:rPr>
                <w:rFonts w:hint="eastAsia" w:ascii="Times New Roman" w:hAnsi="宋体"/>
                <w:sz w:val="24"/>
                <w:szCs w:val="24"/>
                <w:lang w:val="en-US" w:eastAsia="zh-CN"/>
              </w:rPr>
              <w:t>2</w:t>
            </w:r>
            <w:r>
              <w:rPr>
                <w:rFonts w:hint="eastAsia" w:ascii="Times New Roman" w:hAnsi="宋体"/>
                <w:sz w:val="24"/>
                <w:szCs w:val="24"/>
              </w:rPr>
              <w:t>min）--</w:t>
            </w:r>
            <w:r>
              <w:rPr>
                <w:rFonts w:hint="eastAsia" w:ascii="Times New Roman" w:hAnsi="宋体"/>
                <w:sz w:val="24"/>
                <w:szCs w:val="24"/>
                <w:lang w:eastAsia="zh-CN"/>
              </w:rPr>
              <w:t>知识讲解</w:t>
            </w:r>
            <w:r>
              <w:rPr>
                <w:rFonts w:hint="eastAsia" w:ascii="Times New Roman" w:hAnsi="宋体"/>
                <w:sz w:val="24"/>
                <w:szCs w:val="24"/>
              </w:rPr>
              <w:t>（</w:t>
            </w:r>
            <w:r>
              <w:rPr>
                <w:rFonts w:hint="default" w:ascii="Times New Roman" w:hAnsi="宋体"/>
                <w:sz w:val="24"/>
                <w:szCs w:val="24"/>
              </w:rPr>
              <w:t>40</w:t>
            </w:r>
            <w:r>
              <w:rPr>
                <w:rFonts w:hint="eastAsia" w:ascii="Times New Roman" w:hAnsi="宋体"/>
                <w:sz w:val="24"/>
                <w:szCs w:val="24"/>
              </w:rPr>
              <w:t>min）</w:t>
            </w:r>
            <w:r>
              <w:rPr>
                <w:rFonts w:hint="eastAsia" w:ascii="Times New Roman" w:hAnsi="宋体"/>
                <w:sz w:val="24"/>
                <w:szCs w:val="24"/>
                <w:lang w:val="en-US" w:eastAsia="zh-CN"/>
              </w:rPr>
              <w:t>--作业布置（3min）</w:t>
            </w:r>
          </w:p>
        </w:tc>
      </w:tr>
      <w:tr w14:paraId="0B7D0395">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A878D4"/>
            <w:vAlign w:val="center"/>
          </w:tcPr>
          <w:p w14:paraId="08947511">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FFFFFF" w:themeColor="background1"/>
                <w:sz w:val="24"/>
                <w:szCs w:val="24"/>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教学过程</w:t>
            </w:r>
          </w:p>
        </w:tc>
        <w:tc>
          <w:tcPr>
            <w:tcW w:w="7208" w:type="dxa"/>
            <w:tcBorders>
              <w:tl2br w:val="nil"/>
              <w:tr2bl w:val="nil"/>
            </w:tcBorders>
            <w:shd w:val="clear" w:color="auto" w:fill="A878D4"/>
            <w:vAlign w:val="center"/>
          </w:tcPr>
          <w:p w14:paraId="0DCD2181">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FFFFFF" w:themeColor="background1"/>
                <w:sz w:val="24"/>
                <w:szCs w:val="24"/>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主要教学内容及步骤</w:t>
            </w:r>
          </w:p>
        </w:tc>
        <w:tc>
          <w:tcPr>
            <w:tcW w:w="1696" w:type="dxa"/>
            <w:tcBorders>
              <w:tl2br w:val="nil"/>
              <w:tr2bl w:val="nil"/>
            </w:tcBorders>
            <w:shd w:val="clear" w:color="auto" w:fill="A878D4"/>
            <w:vAlign w:val="center"/>
          </w:tcPr>
          <w:p w14:paraId="2AB6DCBA">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FFFFFF" w:themeColor="background1"/>
                <w:sz w:val="24"/>
                <w:szCs w:val="24"/>
                <w14:textFill>
                  <w14:solidFill>
                    <w14:schemeClr w14:val="bg1"/>
                  </w14:solidFill>
                </w14:textFill>
              </w:rPr>
            </w:pPr>
            <w:r>
              <w:rPr>
                <w:rFonts w:hint="default" w:ascii="Times New Roman" w:hAnsi="Times New Roman"/>
                <w:b/>
                <w:bCs w:val="0"/>
                <w:color w:val="FFFFFF" w:themeColor="background1"/>
                <w:sz w:val="24"/>
                <w:szCs w:val="24"/>
                <w14:textFill>
                  <w14:solidFill>
                    <w14:schemeClr w14:val="bg1"/>
                  </w14:solidFill>
                </w14:textFill>
              </w:rPr>
              <w:t>设计意图</w:t>
            </w:r>
          </w:p>
        </w:tc>
      </w:tr>
      <w:tr w14:paraId="199800F5">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0EEAD106">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考勤</w:t>
            </w:r>
          </w:p>
          <w:p w14:paraId="593C4683">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w:t>
            </w:r>
            <w:r>
              <w:rPr>
                <w:rFonts w:hint="eastAsia" w:ascii="Times New Roman" w:hAnsi="Times New Roman"/>
                <w:b/>
                <w:sz w:val="24"/>
                <w:szCs w:val="24"/>
                <w:lang w:val="en-US" w:eastAsia="zh-CN"/>
              </w:rPr>
              <w:t>2min</w:t>
            </w:r>
            <w:r>
              <w:rPr>
                <w:rFonts w:hint="eastAsia" w:ascii="Times New Roman" w:hAnsi="Times New Roman"/>
                <w:b/>
                <w:sz w:val="24"/>
                <w:szCs w:val="24"/>
                <w:lang w:eastAsia="zh-CN"/>
              </w:rPr>
              <w:t>）</w:t>
            </w:r>
          </w:p>
        </w:tc>
        <w:tc>
          <w:tcPr>
            <w:tcW w:w="7208" w:type="dxa"/>
            <w:tcBorders>
              <w:tl2br w:val="nil"/>
              <w:tr2bl w:val="nil"/>
            </w:tcBorders>
            <w:vAlign w:val="center"/>
          </w:tcPr>
          <w:p w14:paraId="7F84D9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4"/>
                <w:szCs w:val="24"/>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Times New Roman"/>
                <w:color w:val="C00000"/>
                <w:sz w:val="24"/>
                <w:szCs w:val="24"/>
              </w:rPr>
              <w:t>清点上课人数，记录好考勤</w:t>
            </w:r>
          </w:p>
          <w:p w14:paraId="5FC6E9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4"/>
                <w:szCs w:val="24"/>
              </w:rPr>
            </w:pPr>
            <w:r>
              <w:rPr>
                <w:rFonts w:hint="eastAsia" w:ascii="Times New Roman" w:hAnsi="Times New Roman"/>
                <w:color w:val="548235" w:themeColor="accent6" w:themeShade="BF"/>
                <w:sz w:val="24"/>
                <w:szCs w:val="24"/>
              </w:rPr>
              <w:t>■</w:t>
            </w:r>
            <w:r>
              <w:rPr>
                <w:rFonts w:hint="eastAsia" w:ascii="Times New Roman" w:hAnsi="Times New Roman"/>
                <w:color w:val="548235" w:themeColor="accent6" w:themeShade="BF"/>
                <w:sz w:val="24"/>
                <w:szCs w:val="24"/>
                <w:lang w:eastAsia="zh-CN"/>
              </w:rPr>
              <w:t>【学生】</w:t>
            </w:r>
            <w:r>
              <w:rPr>
                <w:rFonts w:hint="eastAsia" w:ascii="Times New Roman" w:hAnsi="Times New Roman"/>
                <w:color w:val="548235" w:themeColor="accent6" w:themeShade="BF"/>
                <w:sz w:val="24"/>
                <w:szCs w:val="24"/>
              </w:rPr>
              <w:t>班干部报请假人员及原因</w:t>
            </w:r>
          </w:p>
        </w:tc>
        <w:tc>
          <w:tcPr>
            <w:tcW w:w="1696" w:type="dxa"/>
            <w:tcBorders>
              <w:tl2br w:val="nil"/>
              <w:tr2bl w:val="nil"/>
            </w:tcBorders>
            <w:vAlign w:val="center"/>
          </w:tcPr>
          <w:p w14:paraId="47E834E0">
            <w:pPr>
              <w:keepNext w:val="0"/>
              <w:keepLines w:val="0"/>
              <w:suppressLineNumbers w:val="0"/>
              <w:spacing w:before="0" w:beforeAutospacing="0" w:after="0" w:afterAutospacing="0" w:line="360" w:lineRule="auto"/>
              <w:ind w:left="0" w:right="0"/>
              <w:jc w:val="center"/>
              <w:rPr>
                <w:rFonts w:hint="default" w:ascii="Times New Roman" w:hAnsi="Times New Roman"/>
                <w:sz w:val="24"/>
                <w:szCs w:val="24"/>
              </w:rPr>
            </w:pPr>
            <w:r>
              <w:rPr>
                <w:rFonts w:hint="eastAsia" w:ascii="Times New Roman" w:hAnsi="Times New Roman"/>
                <w:sz w:val="24"/>
                <w:szCs w:val="24"/>
              </w:rPr>
              <w:t>培养学生的组织纪律性,掌握学生的出勤情况</w:t>
            </w:r>
          </w:p>
        </w:tc>
      </w:tr>
      <w:tr w14:paraId="07096F75">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4D58D315">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4F89A0A5">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Times New Roman"/>
                <w:sz w:val="24"/>
                <w:szCs w:val="24"/>
              </w:rPr>
              <w:t>（</w:t>
            </w:r>
            <w:r>
              <w:rPr>
                <w:rFonts w:hint="eastAsia" w:ascii="Times New Roman" w:hAnsi="Times New Roman"/>
                <w:sz w:val="24"/>
                <w:szCs w:val="24"/>
                <w:lang w:val="en-US" w:eastAsia="zh-CN"/>
              </w:rPr>
              <w:t>40</w:t>
            </w:r>
            <w:r>
              <w:rPr>
                <w:rFonts w:hint="eastAsia" w:ascii="Times New Roman" w:hAnsi="Times New Roman"/>
                <w:sz w:val="24"/>
                <w:szCs w:val="24"/>
              </w:rPr>
              <w:t>min</w:t>
            </w:r>
            <w:r>
              <w:rPr>
                <w:rFonts w:hint="default" w:ascii="Times New Roman" w:hAnsi="Times New Roman"/>
                <w:sz w:val="24"/>
                <w:szCs w:val="24"/>
              </w:rPr>
              <w:t>）</w:t>
            </w:r>
          </w:p>
        </w:tc>
        <w:tc>
          <w:tcPr>
            <w:tcW w:w="7208" w:type="dxa"/>
            <w:tcBorders>
              <w:tl2br w:val="nil"/>
              <w:tr2bl w:val="nil"/>
            </w:tcBorders>
            <w:vAlign w:val="center"/>
          </w:tcPr>
          <w:p w14:paraId="6D161801">
            <w:pPr>
              <w:keepNext w:val="0"/>
              <w:keepLines w:val="0"/>
              <w:widowControl/>
              <w:suppressLineNumbers w:val="0"/>
              <w:spacing w:before="0" w:beforeAutospacing="0" w:after="0" w:afterAutospacing="0" w:line="360" w:lineRule="auto"/>
              <w:ind w:left="0" w:right="0"/>
              <w:jc w:val="left"/>
              <w:rPr>
                <w:rFonts w:hint="default" w:ascii="Times New Roman" w:hAnsi="Times New Roman"/>
                <w:b w:val="0"/>
                <w:bCs/>
                <w:color w:val="C00000"/>
                <w:sz w:val="24"/>
                <w:szCs w:val="24"/>
                <w:lang w:val="en-US" w:eastAsia="zh-CN"/>
              </w:rPr>
            </w:pPr>
            <w:r>
              <w:rPr>
                <w:rFonts w:hint="eastAsia" w:ascii="Times New Roman" w:hAnsi="Times New Roman"/>
                <w:b/>
                <w:color w:val="C00000"/>
                <w:sz w:val="24"/>
                <w:szCs w:val="24"/>
              </w:rPr>
              <w:t>【教师】</w:t>
            </w:r>
            <w:r>
              <w:rPr>
                <w:rFonts w:hint="eastAsia" w:ascii="宋体" w:hAnsi="宋体" w:eastAsia="宋体" w:cs="宋体"/>
                <w:b w:val="0"/>
                <w:bCs/>
                <w:color w:val="C00000"/>
                <w:kern w:val="2"/>
                <w:sz w:val="24"/>
                <w:szCs w:val="24"/>
                <w:lang w:val="en-US" w:eastAsia="zh-CN" w:bidi="ar"/>
              </w:rPr>
              <w:t>展示</w:t>
            </w:r>
            <w:r>
              <w:rPr>
                <w:rFonts w:hint="eastAsia" w:ascii="宋体" w:hAnsi="宋体" w:cs="宋体"/>
                <w:b w:val="0"/>
                <w:bCs/>
                <w:color w:val="C00000"/>
                <w:kern w:val="2"/>
                <w:sz w:val="24"/>
                <w:szCs w:val="24"/>
                <w:lang w:val="en-US" w:eastAsia="zh-CN" w:bidi="ar"/>
              </w:rPr>
              <w:t>解剖生理实训室并强调</w:t>
            </w:r>
            <w:r>
              <w:rPr>
                <w:rFonts w:hint="eastAsia" w:ascii="宋体" w:hAnsi="宋体" w:eastAsia="宋体" w:cs="宋体"/>
                <w:b w:val="0"/>
                <w:bCs/>
                <w:color w:val="C00000"/>
                <w:kern w:val="2"/>
                <w:sz w:val="24"/>
                <w:szCs w:val="24"/>
                <w:lang w:val="en-US" w:eastAsia="zh-CN" w:bidi="ar"/>
              </w:rPr>
              <w:t>组织与管理</w:t>
            </w:r>
            <w:r>
              <w:rPr>
                <w:rFonts w:hint="eastAsia" w:ascii="宋体" w:hAnsi="宋体" w:cs="宋体"/>
                <w:b w:val="0"/>
                <w:bCs/>
                <w:color w:val="C00000"/>
                <w:kern w:val="2"/>
                <w:sz w:val="24"/>
                <w:szCs w:val="24"/>
                <w:lang w:val="en-US" w:eastAsia="zh-CN" w:bidi="ar"/>
              </w:rPr>
              <w:t>纪律。</w:t>
            </w:r>
          </w:p>
          <w:p w14:paraId="1CB1BF0A">
            <w:pPr>
              <w:pStyle w:val="10"/>
              <w:keepNext w:val="0"/>
              <w:keepLines w:val="0"/>
              <w:widowControl/>
              <w:suppressLineNumbers w:val="0"/>
              <w:spacing w:before="0" w:beforeAutospacing="0" w:after="0" w:afterAutospacing="0" w:line="18" w:lineRule="atLeast"/>
              <w:ind w:left="0" w:right="0"/>
              <w:jc w:val="center"/>
              <w:rPr>
                <w:rFonts w:hint="default"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t>任务一 骨和骨连接</w:t>
            </w:r>
          </w:p>
          <w:p w14:paraId="7F3955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default" w:ascii="Times New Roman" w:hAnsi="Times New Roman"/>
                <w:b/>
                <w:bCs w:val="0"/>
                <w:color w:val="000000" w:themeColor="text1"/>
                <w:sz w:val="24"/>
                <w:szCs w:val="24"/>
                <w:lang w:val="en-US" w:eastAsia="zh-CN"/>
                <w14:textFill>
                  <w14:solidFill>
                    <w14:schemeClr w14:val="tx1"/>
                  </w14:solidFill>
                </w14:textFill>
              </w:rPr>
            </w:pPr>
            <w:r>
              <w:rPr>
                <w:rFonts w:hint="eastAsia" w:ascii="Times New Roman" w:hAnsi="Times New Roman"/>
                <w:b/>
                <w:bCs w:val="0"/>
                <w:color w:val="000000" w:themeColor="text1"/>
                <w:sz w:val="24"/>
                <w:szCs w:val="24"/>
                <w:lang w:val="en-US" w:eastAsia="zh-CN"/>
                <w14:textFill>
                  <w14:solidFill>
                    <w14:schemeClr w14:val="tx1"/>
                  </w14:solidFill>
                </w14:textFill>
              </w:rPr>
              <w:t>一、概述</w:t>
            </w:r>
          </w:p>
          <w:p w14:paraId="00E5E9CD">
            <w:pPr>
              <w:pStyle w:val="10"/>
              <w:keepNext w:val="0"/>
              <w:keepLines w:val="0"/>
              <w:widowControl/>
              <w:suppressLineNumbers w:val="0"/>
              <w:spacing w:before="0" w:beforeAutospacing="0" w:after="0" w:afterAutospacing="0" w:line="360" w:lineRule="auto"/>
              <w:ind w:left="0" w:right="0" w:firstLine="420"/>
              <w:jc w:val="both"/>
              <w:rPr>
                <w:rFonts w:hint="default"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(一)骨</w:t>
            </w:r>
            <w:r>
              <w:rPr>
                <w:rFonts w:hint="eastAsia" w:ascii="Times New Roman" w:hAnsi="Times New Roman" w:cs="Times New Roman"/>
                <w:b w:val="0"/>
                <w:bCs/>
                <w:color w:val="000000" w:themeColor="text1"/>
                <w:kern w:val="2"/>
                <w:sz w:val="24"/>
                <w:szCs w:val="24"/>
                <w:lang w:val="en-US" w:eastAsia="zh-CN" w:bidi="ar-SA"/>
                <w14:textFill>
                  <w14:solidFill>
                    <w14:schemeClr w14:val="tx1"/>
                  </w14:solidFill>
                </w14:textFill>
              </w:rPr>
              <w:t>的概述</w:t>
            </w:r>
          </w:p>
          <w:p w14:paraId="01C0D35E">
            <w:pPr>
              <w:pStyle w:val="10"/>
              <w:keepNext w:val="0"/>
              <w:keepLines w:val="0"/>
              <w:widowControl/>
              <w:suppressLineNumbers w:val="0"/>
              <w:spacing w:before="0" w:beforeAutospacing="0" w:after="0" w:afterAutospacing="0" w:line="360" w:lineRule="auto"/>
              <w:ind w:left="0" w:right="0" w:firstLine="480" w:firstLineChars="200"/>
              <w:jc w:val="both"/>
              <w:rPr>
                <w:rFonts w:hint="default"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1.骨的形态 根据外形，骨可分为长骨、短骨、扁骨和不规则骨四种。</w:t>
            </w:r>
          </w:p>
          <w:p w14:paraId="27582079">
            <w:pPr>
              <w:pStyle w:val="10"/>
              <w:keepNext w:val="0"/>
              <w:keepLines w:val="0"/>
              <w:widowControl/>
              <w:suppressLineNumbers w:val="0"/>
              <w:spacing w:before="0" w:beforeAutospacing="0" w:after="0" w:afterAutospacing="0" w:line="360" w:lineRule="auto"/>
              <w:ind w:left="0" w:right="0" w:firstLine="435"/>
              <w:jc w:val="both"/>
              <w:rPr>
                <w:rFonts w:hint="default"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2.骨的构造 骨由骨质、骨膜和骨髓构成</w:t>
            </w:r>
          </w:p>
          <w:p w14:paraId="0C1DE716">
            <w:pPr>
              <w:pStyle w:val="10"/>
              <w:keepNext w:val="0"/>
              <w:keepLines w:val="0"/>
              <w:widowControl/>
              <w:suppressLineNumbers w:val="0"/>
              <w:spacing w:before="0" w:beforeAutospacing="0" w:after="0" w:afterAutospacing="0" w:line="360" w:lineRule="auto"/>
              <w:ind w:left="0" w:right="0" w:firstLine="435"/>
              <w:jc w:val="both"/>
              <w:rPr>
                <w:rFonts w:hint="default"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⑴骨质：是骨的实质部分，由骨组织构成，分骨密质和骨松质。</w:t>
            </w:r>
          </w:p>
          <w:p w14:paraId="3A623E98">
            <w:pPr>
              <w:pStyle w:val="10"/>
              <w:keepNext w:val="0"/>
              <w:keepLines w:val="0"/>
              <w:widowControl/>
              <w:suppressLineNumbers w:val="0"/>
              <w:spacing w:before="0" w:beforeAutospacing="0" w:after="0" w:afterAutospacing="0" w:line="360" w:lineRule="auto"/>
              <w:ind w:left="0" w:right="0" w:firstLine="420"/>
              <w:jc w:val="both"/>
              <w:rPr>
                <w:rFonts w:hint="default"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⑵骨膜：骨的表面除关节面以外的部位均覆盖有骨膜。</w:t>
            </w:r>
          </w:p>
          <w:p w14:paraId="746C5CD5">
            <w:pPr>
              <w:pStyle w:val="10"/>
              <w:keepNext w:val="0"/>
              <w:keepLines w:val="0"/>
              <w:widowControl/>
              <w:suppressLineNumbers w:val="0"/>
              <w:spacing w:before="0" w:beforeAutospacing="0" w:after="0" w:afterAutospacing="0" w:line="360" w:lineRule="auto"/>
              <w:ind w:left="0" w:right="0" w:firstLine="435"/>
              <w:jc w:val="both"/>
              <w:rPr>
                <w:rFonts w:hint="default"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⑶骨髓：是充填在髓腔和骨松质间隙内的软组织。富含有血管，成人总量约1500 ml，分为红骨髓和黄骨髓两种。</w:t>
            </w:r>
          </w:p>
          <w:p w14:paraId="706BF593">
            <w:pPr>
              <w:pStyle w:val="10"/>
              <w:keepNext w:val="0"/>
              <w:keepLines w:val="0"/>
              <w:widowControl/>
              <w:numPr>
                <w:ilvl w:val="0"/>
                <w:numId w:val="1"/>
              </w:numPr>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骨的化学成分与物理特性：骨的化学成分主要由有机质和无机质构成。有机质主要为胶原纤维，其赋予骨的弹性和韧性。无机质主要为钙盐，使骨有硬度和脆性。</w:t>
            </w:r>
          </w:p>
          <w:p w14:paraId="3061FC09">
            <w:pPr>
              <w:pStyle w:val="10"/>
              <w:keepNext w:val="0"/>
              <w:keepLines w:val="0"/>
              <w:widowControl/>
              <w:numPr>
                <w:numId w:val="0"/>
              </w:numPr>
              <w:suppressLineNumbers w:val="0"/>
              <w:spacing w:before="0" w:beforeAutospacing="0" w:after="0" w:afterAutospacing="0" w:line="360" w:lineRule="auto"/>
              <w:ind w:right="0" w:rightChars="0" w:firstLine="480" w:firstLineChars="20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4.骨量：骨量是指是单位体积内，骨组织[骨矿物质(钙、磷等)和</w:t>
            </w:r>
            <w:r>
              <w:rPr>
                <w:rFonts w:hint="default"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fldChar w:fldCharType="begin"/>
            </w:r>
            <w:r>
              <w:rPr>
                <w:rFonts w:hint="default"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instrText xml:space="preserve"> HYPERLINK "https://baike.so.com/doc/3595472-3780491.html" </w:instrText>
            </w:r>
            <w:r>
              <w:rPr>
                <w:rFonts w:hint="default"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fldChar w:fldCharType="separate"/>
            </w: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骨基质</w:t>
            </w:r>
            <w:r>
              <w:rPr>
                <w:rFonts w:hint="default"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fldChar w:fldCharType="end"/>
            </w: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(骨胶原、蛋白质、无机盐等等)]含量。</w:t>
            </w:r>
          </w:p>
          <w:p w14:paraId="70CF7265">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cs="Times New Roman"/>
                <w:b w:val="0"/>
                <w:bCs/>
                <w:color w:val="000000" w:themeColor="text1"/>
                <w:kern w:val="2"/>
                <w:sz w:val="24"/>
                <w:szCs w:val="24"/>
                <w:lang w:val="en-US" w:eastAsia="zh-CN" w:bidi="ar-SA"/>
                <w14:textFill>
                  <w14:solidFill>
                    <w14:schemeClr w14:val="tx1"/>
                  </w14:solidFill>
                </w14:textFill>
              </w:rPr>
              <w:t>（</w:t>
            </w: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二)骨连结</w:t>
            </w:r>
          </w:p>
          <w:p w14:paraId="4A53D4E3">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骨与骨之间的连结结构称骨连结。骨连结按连结形式和连结组织不同，可分为直接连结和间接连结两类。</w:t>
            </w:r>
          </w:p>
          <w:p w14:paraId="030D21D7">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1.直接连结 骨与骨之间借助结缔组织、软骨或骨形成没有任何间断和缝隙的连结，称为直接连结。</w:t>
            </w:r>
          </w:p>
          <w:p w14:paraId="71864467">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2.间接连结 间接连结又称关节或滑膜关节。</w:t>
            </w:r>
          </w:p>
          <w:p w14:paraId="4EBD2D3A">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⑴关节的基本构造：每个关节都必须具备的基本结构有关节面、关节囊和关节腔</w:t>
            </w:r>
          </w:p>
          <w:p w14:paraId="609B341A">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 xml:space="preserve"> 每个关节至少包括两个关节面，一般一凸一凹，凸者称关节头，凹者称关节窝。</w:t>
            </w:r>
          </w:p>
          <w:p w14:paraId="4D729D71">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2)关节囊：为包在关节周围的结缔组织膜性囊，附着于关节面的周缘或其附近的骨面上。</w:t>
            </w:r>
          </w:p>
          <w:p w14:paraId="7B9720A8">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3)关节腔：为关节囊滑膜层和关节软骨共同围成的密闭腔隙，内含少量滑液。</w:t>
            </w:r>
          </w:p>
          <w:p w14:paraId="74DCB517">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⑵关节的辅助结构：1)韧带</w:t>
            </w:r>
            <w:r>
              <w:rPr>
                <w:rFonts w:hint="eastAsia" w:ascii="Times New Roman" w:hAnsi="Times New Roman" w:cs="Times New Roman"/>
                <w:b w:val="0"/>
                <w:bCs/>
                <w:color w:val="000000" w:themeColor="text1"/>
                <w:kern w:val="2"/>
                <w:sz w:val="24"/>
                <w:szCs w:val="24"/>
                <w:lang w:val="en-US" w:eastAsia="zh-CN" w:bidi="ar-SA"/>
                <w14:textFill>
                  <w14:solidFill>
                    <w14:schemeClr w14:val="tx1"/>
                  </w14:solidFill>
                </w14:textFill>
              </w:rPr>
              <w:t>；</w:t>
            </w: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2)关节盘</w:t>
            </w:r>
            <w:r>
              <w:rPr>
                <w:rFonts w:hint="eastAsia" w:ascii="Times New Roman" w:hAnsi="Times New Roman" w:cs="Times New Roman"/>
                <w:b w:val="0"/>
                <w:bCs/>
                <w:color w:val="000000" w:themeColor="text1"/>
                <w:kern w:val="2"/>
                <w:sz w:val="24"/>
                <w:szCs w:val="24"/>
                <w:lang w:val="en-US" w:eastAsia="zh-CN" w:bidi="ar-SA"/>
                <w14:textFill>
                  <w14:solidFill>
                    <w14:schemeClr w14:val="tx1"/>
                  </w14:solidFill>
                </w14:textFill>
              </w:rPr>
              <w:t>；</w:t>
            </w: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3)关节唇。</w:t>
            </w:r>
          </w:p>
          <w:p w14:paraId="51891A2F">
            <w:pPr>
              <w:pStyle w:val="10"/>
              <w:keepNext w:val="0"/>
              <w:keepLines w:val="0"/>
              <w:widowControl/>
              <w:suppressLineNumbers w:val="0"/>
              <w:spacing w:before="0" w:beforeAutospacing="0" w:after="0" w:afterAutospacing="0" w:line="360" w:lineRule="auto"/>
              <w:ind w:left="0" w:right="0" w:firstLine="420"/>
              <w:jc w:val="both"/>
              <w:rPr>
                <w:rFonts w:hint="default"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⑶关节的运动：关节的运动一般都是围绕一定的运动轴而转动。</w:t>
            </w:r>
          </w:p>
          <w:p w14:paraId="50BEE774">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sz w:val="24"/>
                <w:szCs w:val="24"/>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696" w:type="dxa"/>
            <w:tcBorders>
              <w:tl2br w:val="nil"/>
              <w:tr2bl w:val="nil"/>
            </w:tcBorders>
            <w:vAlign w:val="center"/>
          </w:tcPr>
          <w:p w14:paraId="2B478046">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r>
              <w:rPr>
                <w:rFonts w:hint="eastAsia" w:ascii="Times New Roman" w:hAnsi="Times New Roman"/>
                <w:b/>
                <w:sz w:val="24"/>
                <w:szCs w:val="24"/>
                <w:lang w:val="en-US" w:eastAsia="zh-CN"/>
              </w:rPr>
              <w:t>培养学生</w:t>
            </w:r>
            <w:r>
              <w:rPr>
                <w:rFonts w:hint="default" w:ascii="Times New Roman" w:hAnsi="Times New Roman"/>
                <w:b/>
                <w:sz w:val="24"/>
                <w:szCs w:val="24"/>
              </w:rPr>
              <w:t>恪于职守、热情服务、责任心强，具有强烈的责任意识</w:t>
            </w:r>
            <w:r>
              <w:rPr>
                <w:rFonts w:hint="default" w:ascii="Times New Roman" w:hAnsi="Times New Roman"/>
                <w:b/>
                <w:sz w:val="24"/>
                <w:szCs w:val="24"/>
                <w:lang w:eastAsia="zh-CN"/>
              </w:rPr>
              <w:t>，</w:t>
            </w:r>
            <w:r>
              <w:rPr>
                <w:rFonts w:hint="default" w:ascii="Times New Roman" w:hAnsi="Times New Roman"/>
                <w:b/>
                <w:sz w:val="24"/>
                <w:szCs w:val="24"/>
              </w:rPr>
              <w:t>具有高度的社会责任感和奉献精神。</w:t>
            </w:r>
          </w:p>
        </w:tc>
      </w:tr>
      <w:tr w14:paraId="392EECB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6F8BB64B">
            <w:pPr>
              <w:keepNext w:val="0"/>
              <w:keepLines w:val="0"/>
              <w:suppressLineNumbers w:val="0"/>
              <w:spacing w:before="0" w:beforeAutospacing="0" w:after="0" w:afterAutospacing="0" w:line="360" w:lineRule="auto"/>
              <w:ind w:left="0" w:right="0" w:hanging="8"/>
              <w:jc w:val="center"/>
              <w:rPr>
                <w:rFonts w:hint="default" w:ascii="Times New Roman" w:hAnsi="Times New Roman"/>
                <w:sz w:val="24"/>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 w:val="24"/>
                <w:szCs w:val="24"/>
              </w:rPr>
              <w:t>（</w:t>
            </w:r>
            <w:r>
              <w:rPr>
                <w:rFonts w:hint="eastAsia" w:ascii="Times New Roman" w:hAnsi="Times New Roman"/>
                <w:b w:val="0"/>
                <w:bCs w:val="0"/>
                <w:sz w:val="24"/>
                <w:szCs w:val="24"/>
                <w:lang w:val="en-US" w:eastAsia="zh-CN"/>
              </w:rPr>
              <w:t>3</w:t>
            </w:r>
            <w:r>
              <w:rPr>
                <w:rFonts w:hint="eastAsia" w:ascii="Times New Roman" w:hAnsi="Times New Roman"/>
                <w:b w:val="0"/>
                <w:bCs w:val="0"/>
                <w:sz w:val="24"/>
                <w:szCs w:val="24"/>
              </w:rPr>
              <w:t>min）</w:t>
            </w:r>
          </w:p>
        </w:tc>
        <w:tc>
          <w:tcPr>
            <w:tcW w:w="7208" w:type="dxa"/>
            <w:tcBorders>
              <w:tl2br w:val="nil"/>
              <w:tr2bl w:val="nil"/>
            </w:tcBorders>
            <w:vAlign w:val="center"/>
          </w:tcPr>
          <w:p w14:paraId="1F1AEF04">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28095DE0">
            <w:pPr>
              <w:keepNext w:val="0"/>
              <w:keepLines w:val="0"/>
              <w:suppressLineNumbers w:val="0"/>
              <w:spacing w:before="0" w:beforeAutospacing="0" w:after="0" w:afterAutospacing="0" w:line="360" w:lineRule="auto"/>
              <w:ind w:left="0" w:right="0" w:firstLine="480" w:firstLineChars="200"/>
              <w:rPr>
                <w:rFonts w:hint="eastAsia" w:hAnsi="宋体" w:eastAsia="宋体"/>
                <w:bCs/>
                <w:sz w:val="24"/>
                <w:szCs w:val="24"/>
                <w:lang w:val="en-US" w:eastAsia="zh-CN"/>
              </w:rPr>
            </w:pPr>
            <w:r>
              <w:rPr>
                <w:rFonts w:hint="eastAsia" w:hAnsi="宋体" w:eastAsia="宋体"/>
                <w:bCs/>
                <w:sz w:val="24"/>
                <w:szCs w:val="24"/>
                <w:lang w:val="en-US" w:eastAsia="zh-CN"/>
              </w:rPr>
              <w:t>完成课后案例分析以及课后检测。</w:t>
            </w:r>
          </w:p>
          <w:p w14:paraId="2CF66A03">
            <w:pPr>
              <w:keepNext w:val="0"/>
              <w:keepLines w:val="0"/>
              <w:suppressLineNumbers w:val="0"/>
              <w:spacing w:before="0" w:beforeAutospacing="0" w:after="0" w:afterAutospacing="0" w:line="360" w:lineRule="auto"/>
              <w:ind w:left="0" w:right="0" w:firstLine="480" w:firstLineChars="200"/>
              <w:rPr>
                <w:rFonts w:hint="eastAsia" w:hAnsi="宋体" w:eastAsia="宋体"/>
                <w:bCs/>
                <w:sz w:val="24"/>
                <w:szCs w:val="24"/>
                <w:lang w:eastAsia="zh-CN"/>
              </w:rPr>
            </w:pPr>
          </w:p>
        </w:tc>
        <w:tc>
          <w:tcPr>
            <w:tcW w:w="1696" w:type="dxa"/>
            <w:tcBorders>
              <w:tl2br w:val="nil"/>
              <w:tr2bl w:val="nil"/>
            </w:tcBorders>
            <w:vAlign w:val="center"/>
          </w:tcPr>
          <w:p w14:paraId="74A43886">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rPr>
            </w:pPr>
            <w:r>
              <w:rPr>
                <w:rFonts w:hint="eastAsia" w:ascii="Times New Roman" w:hAnsi="Times New Roman"/>
                <w:b w:val="0"/>
                <w:bCs/>
                <w:sz w:val="24"/>
                <w:szCs w:val="24"/>
              </w:rPr>
              <w:t>通过课后练习，使学生巩固所学新知识</w:t>
            </w:r>
          </w:p>
        </w:tc>
      </w:tr>
      <w:tr w14:paraId="72447FF2">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A878D4"/>
            <w:vAlign w:val="center"/>
          </w:tcPr>
          <w:p w14:paraId="3DD291FE">
            <w:pPr>
              <w:keepNext w:val="0"/>
              <w:keepLines w:val="0"/>
              <w:suppressLineNumbers w:val="0"/>
              <w:spacing w:before="0" w:beforeAutospacing="0" w:after="0" w:afterAutospacing="0" w:line="360" w:lineRule="auto"/>
              <w:ind w:left="0" w:leftChars="0" w:right="0" w:rightChars="0" w:hanging="8" w:firstLineChars="0"/>
              <w:jc w:val="center"/>
              <w:rPr>
                <w:rFonts w:hint="eastAsia" w:ascii="Times New Roman" w:hAnsi="Times New Roman" w:eastAsia="宋体" w:cs="Times New Roman"/>
                <w:b/>
                <w:bCs w:val="0"/>
                <w:color w:val="FFFFFF" w:themeColor="background1"/>
                <w:kern w:val="2"/>
                <w:sz w:val="24"/>
                <w:szCs w:val="24"/>
                <w:lang w:val="en-US" w:eastAsia="zh-CN" w:bidi="ar-SA"/>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教学过程</w:t>
            </w:r>
          </w:p>
        </w:tc>
        <w:tc>
          <w:tcPr>
            <w:tcW w:w="7208" w:type="dxa"/>
            <w:tcBorders>
              <w:tl2br w:val="nil"/>
              <w:tr2bl w:val="nil"/>
            </w:tcBorders>
            <w:shd w:val="clear" w:color="auto" w:fill="A878D4"/>
            <w:vAlign w:val="center"/>
          </w:tcPr>
          <w:p w14:paraId="2783E797">
            <w:pPr>
              <w:keepNext w:val="0"/>
              <w:keepLines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b/>
                <w:bCs w:val="0"/>
                <w:color w:val="FFFFFF" w:themeColor="background1"/>
                <w:kern w:val="2"/>
                <w:sz w:val="24"/>
                <w:szCs w:val="24"/>
                <w:lang w:val="en-US" w:eastAsia="zh-CN" w:bidi="ar-SA"/>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主要教学内容及步骤</w:t>
            </w:r>
          </w:p>
        </w:tc>
        <w:tc>
          <w:tcPr>
            <w:tcW w:w="1696" w:type="dxa"/>
            <w:tcBorders>
              <w:tl2br w:val="nil"/>
              <w:tr2bl w:val="nil"/>
            </w:tcBorders>
            <w:shd w:val="clear" w:color="auto" w:fill="A878D4"/>
            <w:vAlign w:val="center"/>
          </w:tcPr>
          <w:p w14:paraId="742A715A">
            <w:pPr>
              <w:keepNext w:val="0"/>
              <w:keepLines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b/>
                <w:bCs w:val="0"/>
                <w:color w:val="FFFFFF" w:themeColor="background1"/>
                <w:kern w:val="2"/>
                <w:sz w:val="24"/>
                <w:szCs w:val="24"/>
                <w:lang w:val="en-US" w:eastAsia="zh-CN" w:bidi="ar-SA"/>
                <w14:textFill>
                  <w14:solidFill>
                    <w14:schemeClr w14:val="bg1"/>
                  </w14:solidFill>
                </w14:textFill>
              </w:rPr>
            </w:pPr>
            <w:r>
              <w:rPr>
                <w:rFonts w:hint="default" w:ascii="Times New Roman" w:hAnsi="Times New Roman"/>
                <w:b/>
                <w:bCs w:val="0"/>
                <w:color w:val="FFFFFF" w:themeColor="background1"/>
                <w:sz w:val="24"/>
                <w:szCs w:val="24"/>
                <w14:textFill>
                  <w14:solidFill>
                    <w14:schemeClr w14:val="bg1"/>
                  </w14:solidFill>
                </w14:textFill>
              </w:rPr>
              <w:t>设计意图</w:t>
            </w:r>
          </w:p>
        </w:tc>
      </w:tr>
      <w:tr w14:paraId="28AD4BE0">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4F5D5EBA">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考勤</w:t>
            </w:r>
          </w:p>
          <w:p w14:paraId="19C47FC3">
            <w:pPr>
              <w:keepNext w:val="0"/>
              <w:keepLines w:val="0"/>
              <w:suppressLineNumbers w:val="0"/>
              <w:spacing w:before="0" w:beforeAutospacing="0" w:after="0" w:afterAutospacing="0" w:line="360" w:lineRule="auto"/>
              <w:ind w:left="0" w:leftChars="0" w:right="0" w:rightChars="0" w:hanging="8" w:firstLineChars="0"/>
              <w:jc w:val="center"/>
              <w:rPr>
                <w:rFonts w:hint="default" w:ascii="Times New Roman" w:hAnsi="Times New Roman" w:eastAsia="宋体" w:cs="Times New Roman"/>
                <w:b/>
                <w:kern w:val="2"/>
                <w:sz w:val="24"/>
                <w:szCs w:val="24"/>
                <w:lang w:val="en-US" w:eastAsia="zh-CN" w:bidi="ar-SA"/>
              </w:rPr>
            </w:pPr>
            <w:r>
              <w:rPr>
                <w:rFonts w:hint="eastAsia" w:ascii="Times New Roman" w:hAnsi="Times New Roman"/>
                <w:b/>
                <w:sz w:val="24"/>
                <w:szCs w:val="24"/>
                <w:lang w:eastAsia="zh-CN"/>
              </w:rPr>
              <w:t>（</w:t>
            </w:r>
            <w:r>
              <w:rPr>
                <w:rFonts w:hint="eastAsia" w:ascii="Times New Roman" w:hAnsi="Times New Roman"/>
                <w:b/>
                <w:sz w:val="24"/>
                <w:szCs w:val="24"/>
                <w:lang w:val="en-US" w:eastAsia="zh-CN"/>
              </w:rPr>
              <w:t>2min</w:t>
            </w:r>
            <w:r>
              <w:rPr>
                <w:rFonts w:hint="eastAsia" w:ascii="Times New Roman" w:hAnsi="Times New Roman"/>
                <w:b/>
                <w:sz w:val="24"/>
                <w:szCs w:val="24"/>
                <w:lang w:eastAsia="zh-CN"/>
              </w:rPr>
              <w:t>）</w:t>
            </w:r>
          </w:p>
        </w:tc>
        <w:tc>
          <w:tcPr>
            <w:tcW w:w="7208" w:type="dxa"/>
            <w:tcBorders>
              <w:tl2br w:val="nil"/>
              <w:tr2bl w:val="nil"/>
            </w:tcBorders>
            <w:shd w:val="clear" w:color="auto" w:fill="auto"/>
            <w:vAlign w:val="center"/>
          </w:tcPr>
          <w:p w14:paraId="76AE4C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4"/>
                <w:szCs w:val="24"/>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Times New Roman"/>
                <w:color w:val="C00000"/>
                <w:sz w:val="24"/>
                <w:szCs w:val="24"/>
              </w:rPr>
              <w:t>清点上课人数，记录好考勤</w:t>
            </w:r>
          </w:p>
          <w:p w14:paraId="71214D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jc w:val="left"/>
              <w:textAlignment w:val="auto"/>
              <w:rPr>
                <w:rFonts w:hint="default" w:ascii="Times New Roman" w:hAnsi="Times New Roman" w:eastAsia="宋体" w:cs="Times New Roman"/>
                <w:kern w:val="2"/>
                <w:sz w:val="24"/>
                <w:szCs w:val="24"/>
                <w:lang w:val="en-US" w:eastAsia="zh-CN" w:bidi="ar-SA"/>
              </w:rPr>
            </w:pPr>
            <w:r>
              <w:rPr>
                <w:rFonts w:hint="eastAsia" w:ascii="Times New Roman" w:hAnsi="Times New Roman"/>
                <w:color w:val="548235" w:themeColor="accent6" w:themeShade="BF"/>
                <w:sz w:val="24"/>
                <w:szCs w:val="24"/>
              </w:rPr>
              <w:t>■</w:t>
            </w:r>
            <w:r>
              <w:rPr>
                <w:rFonts w:hint="eastAsia" w:ascii="Times New Roman" w:hAnsi="Times New Roman"/>
                <w:color w:val="548235" w:themeColor="accent6" w:themeShade="BF"/>
                <w:sz w:val="24"/>
                <w:szCs w:val="24"/>
                <w:lang w:eastAsia="zh-CN"/>
              </w:rPr>
              <w:t>【学生】</w:t>
            </w:r>
            <w:r>
              <w:rPr>
                <w:rFonts w:hint="eastAsia" w:ascii="Times New Roman" w:hAnsi="Times New Roman"/>
                <w:color w:val="548235" w:themeColor="accent6" w:themeShade="BF"/>
                <w:sz w:val="24"/>
                <w:szCs w:val="24"/>
              </w:rPr>
              <w:t>班干部报请假人员及原因</w:t>
            </w:r>
          </w:p>
        </w:tc>
        <w:tc>
          <w:tcPr>
            <w:tcW w:w="1696" w:type="dxa"/>
            <w:tcBorders>
              <w:tl2br w:val="nil"/>
              <w:tr2bl w:val="nil"/>
            </w:tcBorders>
            <w:shd w:val="clear" w:color="auto" w:fill="auto"/>
            <w:vAlign w:val="center"/>
          </w:tcPr>
          <w:p w14:paraId="7864B123">
            <w:pPr>
              <w:keepNext w:val="0"/>
              <w:keepLines w:val="0"/>
              <w:suppressLineNumbers w:val="0"/>
              <w:spacing w:before="0" w:beforeAutospacing="0" w:after="0" w:afterAutospacing="0" w:line="360" w:lineRule="auto"/>
              <w:ind w:left="0" w:leftChars="0" w:right="0" w:rightChars="0"/>
              <w:jc w:val="center"/>
              <w:rPr>
                <w:rFonts w:hint="default" w:ascii="Times New Roman" w:hAnsi="Times New Roman" w:eastAsia="宋体" w:cs="Times New Roman"/>
                <w:kern w:val="2"/>
                <w:sz w:val="24"/>
                <w:szCs w:val="24"/>
                <w:lang w:val="en-US" w:eastAsia="zh-CN" w:bidi="ar-SA"/>
              </w:rPr>
            </w:pPr>
            <w:r>
              <w:rPr>
                <w:rFonts w:hint="eastAsia" w:ascii="Times New Roman" w:hAnsi="Times New Roman"/>
                <w:sz w:val="24"/>
                <w:szCs w:val="24"/>
              </w:rPr>
              <w:t>培养学生的组织纪律性,掌握学生的出勤情况</w:t>
            </w:r>
          </w:p>
        </w:tc>
      </w:tr>
      <w:tr w14:paraId="34535BA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3906783F">
            <w:pPr>
              <w:keepNext w:val="0"/>
              <w:keepLines w:val="0"/>
              <w:suppressLineNumbers w:val="0"/>
              <w:spacing w:before="0" w:beforeAutospacing="0" w:after="0" w:afterAutospacing="0" w:line="36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 w:val="24"/>
                <w:szCs w:val="24"/>
              </w:rPr>
              <w:t>（4</w:t>
            </w:r>
            <w:r>
              <w:rPr>
                <w:rFonts w:hint="eastAsia" w:ascii="Times New Roman" w:hAnsi="Times New Roman"/>
                <w:sz w:val="24"/>
                <w:szCs w:val="24"/>
                <w:lang w:val="en-US" w:eastAsia="zh-CN"/>
              </w:rPr>
              <w:t>0</w:t>
            </w:r>
            <w:r>
              <w:rPr>
                <w:rFonts w:hint="eastAsia" w:ascii="Times New Roman" w:hAnsi="Times New Roman"/>
                <w:sz w:val="24"/>
                <w:szCs w:val="24"/>
              </w:rPr>
              <w:t>min</w:t>
            </w:r>
            <w:r>
              <w:rPr>
                <w:rFonts w:hint="default" w:ascii="Times New Roman" w:hAnsi="Times New Roman"/>
                <w:sz w:val="24"/>
                <w:szCs w:val="24"/>
              </w:rPr>
              <w:t>）</w:t>
            </w:r>
          </w:p>
        </w:tc>
        <w:tc>
          <w:tcPr>
            <w:tcW w:w="7208" w:type="dxa"/>
            <w:tcBorders>
              <w:tl2br w:val="nil"/>
              <w:tr2bl w:val="nil"/>
            </w:tcBorders>
            <w:vAlign w:val="center"/>
          </w:tcPr>
          <w:p w14:paraId="0381161A">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展示</w:t>
            </w:r>
            <w:r>
              <w:rPr>
                <w:rFonts w:hint="eastAsia" w:ascii="宋体" w:hAnsi="宋体" w:cs="宋体"/>
                <w:b w:val="0"/>
                <w:bCs/>
                <w:color w:val="C00000"/>
                <w:kern w:val="2"/>
                <w:sz w:val="24"/>
                <w:szCs w:val="24"/>
                <w:lang w:val="en-US" w:eastAsia="zh-CN" w:bidi="ar"/>
              </w:rPr>
              <w:t>解剖生理实训室并强调</w:t>
            </w:r>
            <w:r>
              <w:rPr>
                <w:rFonts w:hint="eastAsia" w:ascii="宋体" w:hAnsi="宋体" w:eastAsia="宋体" w:cs="宋体"/>
                <w:b w:val="0"/>
                <w:bCs/>
                <w:color w:val="C00000"/>
                <w:kern w:val="2"/>
                <w:sz w:val="24"/>
                <w:szCs w:val="24"/>
                <w:lang w:val="en-US" w:eastAsia="zh-CN" w:bidi="ar"/>
              </w:rPr>
              <w:t>组织与管理</w:t>
            </w:r>
            <w:r>
              <w:rPr>
                <w:rFonts w:hint="eastAsia" w:ascii="宋体" w:hAnsi="宋体" w:cs="宋体"/>
                <w:b w:val="0"/>
                <w:bCs/>
                <w:color w:val="C00000"/>
                <w:kern w:val="2"/>
                <w:sz w:val="24"/>
                <w:szCs w:val="24"/>
                <w:lang w:val="en-US" w:eastAsia="zh-CN" w:bidi="ar"/>
              </w:rPr>
              <w:t>纪律。</w:t>
            </w:r>
          </w:p>
          <w:p w14:paraId="19B8ED80">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t>二、躯干骨及其连结</w:t>
            </w:r>
          </w:p>
          <w:p w14:paraId="3045C1D8">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(一)躯干骨</w:t>
            </w:r>
          </w:p>
          <w:p w14:paraId="7A6F4F49">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躯干骨共51块，包括椎骨、肋和胸骨3部分，其中椎骨26块，肋12对和胸骨1块。</w:t>
            </w:r>
          </w:p>
          <w:p w14:paraId="55353793">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1.椎骨共26块，即颈椎7块，胸椎12块，腰椎5块，骶椎5块，尾椎3～5块，成年后5块骶椎融合成1块骶骨，在30～40岁时尾椎逐渐融合成1块尾骨。</w:t>
            </w:r>
          </w:p>
          <w:p w14:paraId="300ABF9F">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⑴椎骨的一般形态：椎骨由椎体和椎弓两部分构成。椎体呈矮圆柱形，位于椎骨的前方。椎弓呈半环状，位于椎体的后方。</w:t>
            </w:r>
          </w:p>
          <w:p w14:paraId="62AF88E6">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⑵各部椎骨的形态特点</w:t>
            </w:r>
          </w:p>
          <w:p w14:paraId="6AFFA7AA">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1)颈椎：椎体小，椎孔大。横突根部有横突孔，内有椎动、静脉通过。棘突短，末端分叉。</w:t>
            </w:r>
          </w:p>
          <w:p w14:paraId="5A538393">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2)胸椎：椎体两侧和横突末端前面都有与肋骨相连结的关节面，分别称为上肋凹、下肋凹和横突肋凹。棘突较长，伸向后下方。</w:t>
            </w:r>
          </w:p>
          <w:p w14:paraId="709B7AEF">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3)腰椎：椎体特别大。棘突宽扁呈板状，呈矢状位伸向正后方。</w:t>
            </w:r>
          </w:p>
          <w:p w14:paraId="25A5691F">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4)骶骨：由婴幼儿时5块骶椎融会而成，呈三角形，底朝上接第5腰椎，尖向下接尾骨，前面凹陷光滑，后面粗糙隆凸，正中线上有棘突融合而成的骶正中嵴。</w:t>
            </w:r>
          </w:p>
          <w:p w14:paraId="32E4B473">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5)尾骨 由3～5块退化的尾椎融会而成，呈三角形，底朝上接骶骨，尖向下末端游离。</w:t>
            </w:r>
          </w:p>
          <w:p w14:paraId="7664B7F3">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2.胸骨(sternum) 位于胸前壁正中，自上而下分为胸骨柄、胸骨体和剑突三部分。</w:t>
            </w:r>
          </w:p>
          <w:p w14:paraId="3E87C39E">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3.肋呈细长弓形，由前部的肋软骨和后部的肋骨构成。</w:t>
            </w:r>
          </w:p>
          <w:p w14:paraId="2BCCFBB5">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(二)躯干骨的连结</w:t>
            </w:r>
          </w:p>
          <w:p w14:paraId="5521D891">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躯干骨借骨连结构成脊柱和胸廓。</w:t>
            </w:r>
          </w:p>
          <w:p w14:paraId="44487A33">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1.脊柱位于躯干后壁的正中，是躯干的支柱，由椎骨和它们之间的骨连结共同构成。脊柱参与胸腔、腹腔和盆腔后壁的构成，具有支持体重、运动和保护内部器官等功能。</w:t>
            </w:r>
          </w:p>
          <w:p w14:paraId="3E041A98">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⑴椎骨的连结：椎骨之间借椎间盘、韧带和关节等相连结。</w:t>
            </w:r>
          </w:p>
          <w:p w14:paraId="0D83B95F">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⑵脊柱整体观</w:t>
            </w:r>
          </w:p>
          <w:p w14:paraId="6EFEB497">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1)前面观：可见脊柱的椎体由上而下逐渐增大，自骶骨耳状面以下又迅速变小，这与脊柱的负重变化有关。</w:t>
            </w:r>
          </w:p>
          <w:p w14:paraId="617BE090">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2)后面观：棘突在背部正中形成一条纵嵴。</w:t>
            </w:r>
          </w:p>
          <w:p w14:paraId="5B4A7099">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3)侧面观：可见脊柱有4个生理弯曲，即颈曲、胸曲、腰曲和骶曲。</w:t>
            </w:r>
          </w:p>
          <w:p w14:paraId="2E3E81E5">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⑶脊柱的功能：</w:t>
            </w:r>
          </w:p>
          <w:p w14:paraId="2889CF8C">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1）脊柱的运动</w:t>
            </w:r>
            <w:r>
              <w:rPr>
                <w:rFonts w:hint="eastAsia" w:ascii="Times New Roman" w:hAnsi="Times New Roman" w:cs="Times New Roman"/>
                <w:b w:val="0"/>
                <w:bCs/>
                <w:color w:val="000000" w:themeColor="text1"/>
                <w:kern w:val="2"/>
                <w:sz w:val="24"/>
                <w:szCs w:val="24"/>
                <w:lang w:val="en-US" w:eastAsia="zh-CN" w:bidi="ar-SA"/>
                <w14:textFill>
                  <w14:solidFill>
                    <w14:schemeClr w14:val="tx1"/>
                  </w14:solidFill>
                </w14:textFill>
              </w:rPr>
              <w:t>；</w:t>
            </w:r>
          </w:p>
          <w:p w14:paraId="4F8CBB87">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2）支撑功能</w:t>
            </w:r>
            <w:r>
              <w:rPr>
                <w:rFonts w:hint="eastAsia" w:ascii="Times New Roman" w:hAnsi="Times New Roman" w:cs="Times New Roman"/>
                <w:b w:val="0"/>
                <w:bCs/>
                <w:color w:val="000000" w:themeColor="text1"/>
                <w:kern w:val="2"/>
                <w:sz w:val="24"/>
                <w:szCs w:val="24"/>
                <w:lang w:val="en-US" w:eastAsia="zh-CN" w:bidi="ar-SA"/>
                <w14:textFill>
                  <w14:solidFill>
                    <w14:schemeClr w14:val="tx1"/>
                  </w14:solidFill>
                </w14:textFill>
              </w:rPr>
              <w:t>；</w:t>
            </w:r>
          </w:p>
          <w:p w14:paraId="2ED67AD2">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3）保护功能</w:t>
            </w:r>
            <w:r>
              <w:rPr>
                <w:rFonts w:hint="eastAsia" w:ascii="Times New Roman" w:hAnsi="Times New Roman" w:cs="Times New Roman"/>
                <w:b w:val="0"/>
                <w:bCs/>
                <w:color w:val="000000" w:themeColor="text1"/>
                <w:kern w:val="2"/>
                <w:sz w:val="24"/>
                <w:szCs w:val="24"/>
                <w:lang w:val="en-US" w:eastAsia="zh-CN" w:bidi="ar-SA"/>
                <w14:textFill>
                  <w14:solidFill>
                    <w14:schemeClr w14:val="tx1"/>
                  </w14:solidFill>
                </w14:textFill>
              </w:rPr>
              <w:t>；</w:t>
            </w:r>
          </w:p>
          <w:p w14:paraId="60B3A75F">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4）稳定脏器位置。</w:t>
            </w:r>
          </w:p>
          <w:p w14:paraId="606FD161">
            <w:pPr>
              <w:pStyle w:val="10"/>
              <w:keepNext w:val="0"/>
              <w:keepLines w:val="0"/>
              <w:widowControl/>
              <w:suppressLineNumbers w:val="0"/>
              <w:spacing w:before="0" w:beforeAutospacing="0" w:after="0" w:afterAutospacing="0" w:line="360" w:lineRule="auto"/>
              <w:ind w:left="0" w:right="0" w:firstLine="420"/>
              <w:jc w:val="both"/>
              <w:rPr>
                <w:rFonts w:hint="default"/>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2.胸廓(thoracic cage) 胸廓由12块胸椎、12对肋、1块胸骨和它们之间的骨连结共同构成，具有支持和保护胸、腹腔内的脏器和参与呼吸运动等功能。</w:t>
            </w:r>
          </w:p>
          <w:p w14:paraId="76ECB8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696" w:type="dxa"/>
            <w:tcBorders>
              <w:tl2br w:val="nil"/>
              <w:tr2bl w:val="nil"/>
            </w:tcBorders>
            <w:vAlign w:val="center"/>
          </w:tcPr>
          <w:p w14:paraId="7A5483DD">
            <w:pPr>
              <w:keepNext w:val="0"/>
              <w:keepLines w:val="0"/>
              <w:suppressLineNumbers w:val="0"/>
              <w:spacing w:before="0" w:beforeAutospacing="0" w:after="0" w:afterAutospacing="0" w:line="360" w:lineRule="auto"/>
              <w:ind w:left="0" w:right="0"/>
              <w:jc w:val="left"/>
              <w:rPr>
                <w:rFonts w:hint="default" w:ascii="Times New Roman" w:hAnsi="Times New Roman"/>
                <w:sz w:val="24"/>
                <w:szCs w:val="24"/>
              </w:rPr>
            </w:pPr>
            <w:r>
              <w:rPr>
                <w:rFonts w:hint="eastAsia" w:ascii="Times New Roman" w:hAnsi="Times New Roman"/>
                <w:b/>
                <w:sz w:val="24"/>
                <w:szCs w:val="24"/>
                <w:lang w:val="en-US" w:eastAsia="zh-CN"/>
              </w:rPr>
              <w:t>培养学生</w:t>
            </w:r>
            <w:r>
              <w:rPr>
                <w:rFonts w:hint="default" w:ascii="Times New Roman" w:hAnsi="Times New Roman"/>
                <w:b/>
                <w:sz w:val="24"/>
                <w:szCs w:val="24"/>
              </w:rPr>
              <w:t>恪于职守、热情服务、责任心强，具有强烈的责任意识</w:t>
            </w:r>
            <w:r>
              <w:rPr>
                <w:rFonts w:hint="default" w:ascii="Times New Roman" w:hAnsi="Times New Roman"/>
                <w:b/>
                <w:sz w:val="24"/>
                <w:szCs w:val="24"/>
                <w:lang w:eastAsia="zh-CN"/>
              </w:rPr>
              <w:t>，</w:t>
            </w:r>
            <w:r>
              <w:rPr>
                <w:rFonts w:hint="default" w:ascii="Times New Roman" w:hAnsi="Times New Roman"/>
                <w:b/>
                <w:sz w:val="24"/>
                <w:szCs w:val="24"/>
              </w:rPr>
              <w:t>具有高度的社会责任感和奉献精神。</w:t>
            </w:r>
          </w:p>
        </w:tc>
      </w:tr>
      <w:tr w14:paraId="4B8D6E3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10AD11FD">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2min</w:t>
            </w:r>
            <w:r>
              <w:rPr>
                <w:rFonts w:hint="eastAsia" w:ascii="宋体" w:hAnsi="宋体" w:eastAsia="宋体" w:cs="宋体"/>
                <w:kern w:val="2"/>
                <w:sz w:val="24"/>
                <w:szCs w:val="24"/>
                <w:lang w:val="en-US" w:eastAsia="zh-CN" w:bidi="ar"/>
              </w:rPr>
              <w:t>）</w:t>
            </w:r>
          </w:p>
        </w:tc>
        <w:tc>
          <w:tcPr>
            <w:tcW w:w="7208" w:type="dxa"/>
            <w:tcBorders>
              <w:tl2br w:val="nil"/>
              <w:tr2bl w:val="nil"/>
            </w:tcBorders>
            <w:vAlign w:val="center"/>
          </w:tcPr>
          <w:p w14:paraId="05085F61">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布置课后作业</w:t>
            </w:r>
          </w:p>
          <w:p w14:paraId="335A0474">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Times New Roman" w:hAnsi="Times New Roman" w:eastAsia="宋体" w:cs="Times New Roman"/>
                <w:b/>
                <w:bCs w:val="0"/>
                <w:kern w:val="2"/>
                <w:sz w:val="24"/>
                <w:szCs w:val="24"/>
                <w:lang w:val="en-US" w:eastAsia="zh-CN" w:bidi="ar-SA"/>
              </w:rPr>
            </w:pPr>
            <w:r>
              <w:rPr>
                <w:rFonts w:hint="eastAsia" w:ascii="Times New Roman" w:hAnsi="Times New Roman" w:eastAsia="宋体" w:cs="Times New Roman"/>
                <w:b/>
                <w:bCs w:val="0"/>
                <w:kern w:val="2"/>
                <w:sz w:val="24"/>
                <w:szCs w:val="24"/>
                <w:lang w:val="en-US" w:eastAsia="zh-CN" w:bidi="ar-SA"/>
              </w:rPr>
              <w:t>完成课后案例分析以及课后检测。</w:t>
            </w:r>
          </w:p>
          <w:p w14:paraId="3C89A0F2">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Times New Roman" w:hAnsi="Times New Roman" w:eastAsia="宋体" w:cs="Times New Roman"/>
                <w:b/>
                <w:bCs w:val="0"/>
                <w:kern w:val="2"/>
                <w:sz w:val="24"/>
                <w:szCs w:val="24"/>
                <w:lang w:val="en-US" w:eastAsia="zh-CN" w:bidi="ar-SA"/>
              </w:rPr>
            </w:pPr>
          </w:p>
        </w:tc>
        <w:tc>
          <w:tcPr>
            <w:tcW w:w="1696" w:type="dxa"/>
            <w:tcBorders>
              <w:tl2br w:val="nil"/>
              <w:tr2bl w:val="nil"/>
            </w:tcBorders>
            <w:vAlign w:val="center"/>
          </w:tcPr>
          <w:p w14:paraId="3C9DD322">
            <w:pPr>
              <w:keepNext w:val="0"/>
              <w:keepLines w:val="0"/>
              <w:widowControl w:val="0"/>
              <w:suppressLineNumbers w:val="0"/>
              <w:spacing w:before="0" w:beforeAutospacing="0" w:after="0" w:afterAutospacing="0" w:line="360" w:lineRule="auto"/>
              <w:ind w:left="0" w:leftChars="0" w:right="0" w:rightChars="0"/>
              <w:jc w:val="both"/>
              <w:rPr>
                <w:rFonts w:hint="eastAsia" w:ascii="宋体" w:hAnsi="宋体" w:eastAsia="宋体" w:cs="宋体"/>
                <w:kern w:val="2"/>
                <w:sz w:val="24"/>
                <w:szCs w:val="24"/>
                <w:lang w:val="en-US" w:eastAsia="zh-CN" w:bidi="ar"/>
              </w:rPr>
            </w:pPr>
            <w:r>
              <w:rPr>
                <w:rFonts w:hint="eastAsia" w:ascii="宋体" w:hAnsi="宋体" w:eastAsia="宋体" w:cs="宋体"/>
                <w:kern w:val="2"/>
                <w:sz w:val="24"/>
                <w:szCs w:val="24"/>
                <w:lang w:val="en-US" w:eastAsia="zh-CN" w:bidi="ar"/>
              </w:rPr>
              <w:t>通过课后练习，使学生巩</w:t>
            </w:r>
          </w:p>
          <w:p w14:paraId="453FFEE4">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固所学新知识</w:t>
            </w:r>
          </w:p>
        </w:tc>
      </w:tr>
      <w:tr w14:paraId="2705CA64">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A878D4"/>
            <w:vAlign w:val="center"/>
          </w:tcPr>
          <w:p w14:paraId="578D7742">
            <w:pPr>
              <w:keepNext w:val="0"/>
              <w:keepLines w:val="0"/>
              <w:suppressLineNumbers w:val="0"/>
              <w:spacing w:before="0" w:beforeAutospacing="0" w:after="0" w:afterAutospacing="0" w:line="360" w:lineRule="auto"/>
              <w:ind w:left="0" w:leftChars="0" w:right="0" w:rightChars="0" w:hanging="8" w:firstLineChars="0"/>
              <w:jc w:val="center"/>
              <w:rPr>
                <w:rFonts w:hint="eastAsia" w:ascii="Times New Roman" w:hAnsi="Times New Roman" w:eastAsia="宋体" w:cs="Times New Roman"/>
                <w:b/>
                <w:bCs w:val="0"/>
                <w:color w:val="FFFFFF" w:themeColor="background1"/>
                <w:kern w:val="2"/>
                <w:sz w:val="24"/>
                <w:szCs w:val="24"/>
                <w:lang w:val="en-US" w:eastAsia="zh-CN" w:bidi="ar-SA"/>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教学过程</w:t>
            </w:r>
          </w:p>
        </w:tc>
        <w:tc>
          <w:tcPr>
            <w:tcW w:w="7208" w:type="dxa"/>
            <w:tcBorders>
              <w:tl2br w:val="nil"/>
              <w:tr2bl w:val="nil"/>
            </w:tcBorders>
            <w:shd w:val="clear" w:color="auto" w:fill="A878D4"/>
            <w:vAlign w:val="center"/>
          </w:tcPr>
          <w:p w14:paraId="7CAF6988">
            <w:pPr>
              <w:keepNext w:val="0"/>
              <w:keepLines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b/>
                <w:bCs w:val="0"/>
                <w:color w:val="FFFFFF" w:themeColor="background1"/>
                <w:kern w:val="2"/>
                <w:sz w:val="24"/>
                <w:szCs w:val="24"/>
                <w:lang w:val="en-US" w:eastAsia="zh-CN" w:bidi="ar-SA"/>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主要教学内容及步骤</w:t>
            </w:r>
          </w:p>
        </w:tc>
        <w:tc>
          <w:tcPr>
            <w:tcW w:w="1696" w:type="dxa"/>
            <w:tcBorders>
              <w:tl2br w:val="nil"/>
              <w:tr2bl w:val="nil"/>
            </w:tcBorders>
            <w:shd w:val="clear" w:color="auto" w:fill="A878D4"/>
            <w:vAlign w:val="center"/>
          </w:tcPr>
          <w:p w14:paraId="640F0DCD">
            <w:pPr>
              <w:keepNext w:val="0"/>
              <w:keepLines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b/>
                <w:bCs w:val="0"/>
                <w:color w:val="FFFFFF" w:themeColor="background1"/>
                <w:kern w:val="2"/>
                <w:sz w:val="24"/>
                <w:szCs w:val="24"/>
                <w:lang w:val="en-US" w:eastAsia="zh-CN" w:bidi="ar-SA"/>
                <w14:textFill>
                  <w14:solidFill>
                    <w14:schemeClr w14:val="bg1"/>
                  </w14:solidFill>
                </w14:textFill>
              </w:rPr>
            </w:pPr>
            <w:r>
              <w:rPr>
                <w:rFonts w:hint="default" w:ascii="Times New Roman" w:hAnsi="Times New Roman"/>
                <w:b/>
                <w:bCs w:val="0"/>
                <w:color w:val="FFFFFF" w:themeColor="background1"/>
                <w:sz w:val="24"/>
                <w:szCs w:val="24"/>
                <w14:textFill>
                  <w14:solidFill>
                    <w14:schemeClr w14:val="bg1"/>
                  </w14:solidFill>
                </w14:textFill>
              </w:rPr>
              <w:t>设计意图</w:t>
            </w:r>
          </w:p>
        </w:tc>
      </w:tr>
      <w:tr w14:paraId="457963B0">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06BBD563">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考勤</w:t>
            </w:r>
          </w:p>
          <w:p w14:paraId="7E5326EA">
            <w:pPr>
              <w:keepNext w:val="0"/>
              <w:keepLines w:val="0"/>
              <w:suppressLineNumbers w:val="0"/>
              <w:spacing w:before="0" w:beforeAutospacing="0" w:after="0" w:afterAutospacing="0" w:line="360" w:lineRule="auto"/>
              <w:ind w:left="0" w:leftChars="0" w:right="0" w:rightChars="0" w:hanging="8" w:firstLineChars="0"/>
              <w:jc w:val="center"/>
              <w:rPr>
                <w:rFonts w:hint="default" w:ascii="Times New Roman" w:hAnsi="Times New Roman" w:eastAsia="宋体" w:cs="Times New Roman"/>
                <w:b/>
                <w:kern w:val="2"/>
                <w:sz w:val="24"/>
                <w:szCs w:val="24"/>
                <w:lang w:val="en-US" w:eastAsia="zh-CN" w:bidi="ar-SA"/>
              </w:rPr>
            </w:pPr>
            <w:r>
              <w:rPr>
                <w:rFonts w:hint="eastAsia" w:ascii="Times New Roman" w:hAnsi="Times New Roman"/>
                <w:b/>
                <w:sz w:val="24"/>
                <w:szCs w:val="24"/>
                <w:lang w:eastAsia="zh-CN"/>
              </w:rPr>
              <w:t>（</w:t>
            </w:r>
            <w:r>
              <w:rPr>
                <w:rFonts w:hint="eastAsia" w:ascii="Times New Roman" w:hAnsi="Times New Roman"/>
                <w:b/>
                <w:sz w:val="24"/>
                <w:szCs w:val="24"/>
                <w:lang w:val="en-US" w:eastAsia="zh-CN"/>
              </w:rPr>
              <w:t>2min</w:t>
            </w:r>
            <w:r>
              <w:rPr>
                <w:rFonts w:hint="eastAsia" w:ascii="Times New Roman" w:hAnsi="Times New Roman"/>
                <w:b/>
                <w:sz w:val="24"/>
                <w:szCs w:val="24"/>
                <w:lang w:eastAsia="zh-CN"/>
              </w:rPr>
              <w:t>）</w:t>
            </w:r>
          </w:p>
        </w:tc>
        <w:tc>
          <w:tcPr>
            <w:tcW w:w="7208" w:type="dxa"/>
            <w:tcBorders>
              <w:tl2br w:val="nil"/>
              <w:tr2bl w:val="nil"/>
            </w:tcBorders>
            <w:shd w:val="clear" w:color="auto" w:fill="auto"/>
            <w:vAlign w:val="center"/>
          </w:tcPr>
          <w:p w14:paraId="4B8373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4"/>
                <w:szCs w:val="24"/>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Times New Roman"/>
                <w:color w:val="C00000"/>
                <w:sz w:val="24"/>
                <w:szCs w:val="24"/>
              </w:rPr>
              <w:t>清点上课人数，记录好考勤</w:t>
            </w:r>
          </w:p>
          <w:p w14:paraId="3E91D8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kern w:val="2"/>
                <w:sz w:val="24"/>
                <w:szCs w:val="24"/>
                <w:lang w:val="en-US" w:eastAsia="zh-CN" w:bidi="ar-SA"/>
              </w:rPr>
            </w:pPr>
            <w:r>
              <w:rPr>
                <w:rFonts w:hint="eastAsia" w:ascii="Times New Roman" w:hAnsi="Times New Roman"/>
                <w:color w:val="548235" w:themeColor="accent6" w:themeShade="BF"/>
                <w:sz w:val="24"/>
                <w:szCs w:val="24"/>
              </w:rPr>
              <w:t>■</w:t>
            </w:r>
            <w:r>
              <w:rPr>
                <w:rFonts w:hint="eastAsia" w:ascii="Times New Roman" w:hAnsi="Times New Roman"/>
                <w:color w:val="548235" w:themeColor="accent6" w:themeShade="BF"/>
                <w:sz w:val="24"/>
                <w:szCs w:val="24"/>
                <w:lang w:eastAsia="zh-CN"/>
              </w:rPr>
              <w:t>【学生】</w:t>
            </w:r>
            <w:r>
              <w:rPr>
                <w:rFonts w:hint="eastAsia" w:ascii="Times New Roman" w:hAnsi="Times New Roman"/>
                <w:color w:val="548235" w:themeColor="accent6" w:themeShade="BF"/>
                <w:sz w:val="24"/>
                <w:szCs w:val="24"/>
              </w:rPr>
              <w:t>班干部报请假人员及原因</w:t>
            </w:r>
          </w:p>
        </w:tc>
        <w:tc>
          <w:tcPr>
            <w:tcW w:w="1696" w:type="dxa"/>
            <w:tcBorders>
              <w:tl2br w:val="nil"/>
              <w:tr2bl w:val="nil"/>
            </w:tcBorders>
            <w:shd w:val="clear" w:color="auto" w:fill="auto"/>
            <w:vAlign w:val="center"/>
          </w:tcPr>
          <w:p w14:paraId="3417B239">
            <w:pPr>
              <w:keepNext w:val="0"/>
              <w:keepLines w:val="0"/>
              <w:suppressLineNumbers w:val="0"/>
              <w:spacing w:before="0" w:beforeAutospacing="0" w:after="0" w:afterAutospacing="0" w:line="360" w:lineRule="auto"/>
              <w:ind w:left="0" w:leftChars="0" w:right="0" w:rightChars="0"/>
              <w:jc w:val="center"/>
              <w:rPr>
                <w:rFonts w:hint="default" w:ascii="Times New Roman" w:hAnsi="Times New Roman" w:eastAsia="宋体" w:cs="Times New Roman"/>
                <w:kern w:val="2"/>
                <w:sz w:val="24"/>
                <w:szCs w:val="24"/>
                <w:lang w:val="en-US" w:eastAsia="zh-CN" w:bidi="ar-SA"/>
              </w:rPr>
            </w:pPr>
            <w:r>
              <w:rPr>
                <w:rFonts w:hint="eastAsia" w:ascii="Times New Roman" w:hAnsi="Times New Roman"/>
                <w:sz w:val="24"/>
                <w:szCs w:val="24"/>
              </w:rPr>
              <w:t>培养学生的组织纪律性,掌握学生的出勤情况</w:t>
            </w:r>
          </w:p>
        </w:tc>
      </w:tr>
      <w:tr w14:paraId="78297FC2">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1E39BF92">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46CE94A2">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Times New Roman"/>
                <w:sz w:val="24"/>
                <w:szCs w:val="24"/>
              </w:rPr>
              <w:t>（</w:t>
            </w:r>
            <w:r>
              <w:rPr>
                <w:rFonts w:hint="eastAsia" w:ascii="Times New Roman" w:hAnsi="Times New Roman"/>
                <w:sz w:val="24"/>
                <w:szCs w:val="24"/>
                <w:lang w:val="en-US" w:eastAsia="zh-CN"/>
              </w:rPr>
              <w:t>40</w:t>
            </w:r>
            <w:r>
              <w:rPr>
                <w:rFonts w:hint="eastAsia" w:ascii="Times New Roman" w:hAnsi="Times New Roman"/>
                <w:sz w:val="24"/>
                <w:szCs w:val="24"/>
              </w:rPr>
              <w:t>min</w:t>
            </w:r>
            <w:r>
              <w:rPr>
                <w:rFonts w:hint="default" w:ascii="Times New Roman" w:hAnsi="Times New Roman"/>
                <w:sz w:val="24"/>
                <w:szCs w:val="24"/>
              </w:rPr>
              <w:t>）</w:t>
            </w:r>
          </w:p>
        </w:tc>
        <w:tc>
          <w:tcPr>
            <w:tcW w:w="7208" w:type="dxa"/>
            <w:tcBorders>
              <w:tl2br w:val="nil"/>
              <w:tr2bl w:val="nil"/>
            </w:tcBorders>
            <w:vAlign w:val="center"/>
          </w:tcPr>
          <w:p w14:paraId="5C611C1E">
            <w:pPr>
              <w:keepNext w:val="0"/>
              <w:keepLines w:val="0"/>
              <w:widowControl/>
              <w:suppressLineNumbers w:val="0"/>
              <w:spacing w:before="0" w:beforeAutospacing="0" w:after="0" w:afterAutospacing="0" w:line="360" w:lineRule="auto"/>
              <w:ind w:left="0" w:right="0"/>
              <w:jc w:val="left"/>
              <w:rPr>
                <w:rFonts w:hint="eastAsia" w:ascii="Times New Roman" w:hAnsi="Times New Roman"/>
                <w:b w:val="0"/>
                <w:bCs/>
                <w:color w:val="C00000"/>
                <w:sz w:val="24"/>
                <w:szCs w:val="24"/>
                <w:lang w:val="en-US" w:eastAsia="zh-CN"/>
              </w:rPr>
            </w:pPr>
            <w:r>
              <w:rPr>
                <w:rFonts w:hint="eastAsia" w:ascii="Times New Roman" w:hAnsi="Times New Roman"/>
                <w:b/>
                <w:color w:val="C00000"/>
                <w:sz w:val="24"/>
                <w:szCs w:val="24"/>
              </w:rPr>
              <w:t>【教师】</w:t>
            </w:r>
            <w:r>
              <w:rPr>
                <w:rFonts w:hint="eastAsia" w:ascii="宋体" w:hAnsi="宋体" w:eastAsia="宋体" w:cs="宋体"/>
                <w:b w:val="0"/>
                <w:bCs/>
                <w:color w:val="C00000"/>
                <w:kern w:val="2"/>
                <w:sz w:val="24"/>
                <w:szCs w:val="24"/>
                <w:lang w:val="en-US" w:eastAsia="zh-CN" w:bidi="ar"/>
              </w:rPr>
              <w:t>展示</w:t>
            </w:r>
            <w:r>
              <w:rPr>
                <w:rFonts w:hint="eastAsia" w:ascii="宋体" w:hAnsi="宋体" w:cs="宋体"/>
                <w:b w:val="0"/>
                <w:bCs/>
                <w:color w:val="C00000"/>
                <w:kern w:val="2"/>
                <w:sz w:val="24"/>
                <w:szCs w:val="24"/>
                <w:lang w:val="en-US" w:eastAsia="zh-CN" w:bidi="ar"/>
              </w:rPr>
              <w:t>解剖生理实训室并强调</w:t>
            </w:r>
            <w:r>
              <w:rPr>
                <w:rFonts w:hint="eastAsia" w:ascii="宋体" w:hAnsi="宋体" w:eastAsia="宋体" w:cs="宋体"/>
                <w:b w:val="0"/>
                <w:bCs/>
                <w:color w:val="C00000"/>
                <w:kern w:val="2"/>
                <w:sz w:val="24"/>
                <w:szCs w:val="24"/>
                <w:lang w:val="en-US" w:eastAsia="zh-CN" w:bidi="ar"/>
              </w:rPr>
              <w:t>组织与管理</w:t>
            </w:r>
            <w:r>
              <w:rPr>
                <w:rFonts w:hint="eastAsia" w:ascii="宋体" w:hAnsi="宋体" w:cs="宋体"/>
                <w:b w:val="0"/>
                <w:bCs/>
                <w:color w:val="C00000"/>
                <w:kern w:val="2"/>
                <w:sz w:val="24"/>
                <w:szCs w:val="24"/>
                <w:lang w:val="en-US" w:eastAsia="zh-CN" w:bidi="ar"/>
              </w:rPr>
              <w:t>纪律。</w:t>
            </w:r>
          </w:p>
          <w:p w14:paraId="305E6442">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三、颅骨及其连结</w:t>
            </w:r>
          </w:p>
          <w:p w14:paraId="210FCC6B">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(一)颅的组成</w:t>
            </w:r>
          </w:p>
          <w:p w14:paraId="32060AE1">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颅位于脊柱上方，借寰枕关节与脊柱相连，由23块颅骨组成，中耳的3对听小骨未计入。除下颌骨和舌骨外，各颅骨相互连接成一个整体。按颅骨所在的位置，颅骨分为脑颅骨和面颅骨。</w:t>
            </w:r>
          </w:p>
          <w:p w14:paraId="1AED0BAF">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(二)下颌骨、舌骨、颞骨的形态</w:t>
            </w:r>
          </w:p>
          <w:p w14:paraId="2252FE43">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1.下颌骨分为一体两支。下颌体为骨的中间部，弓形凸向前，上缘形成牙槽弓，下缘称下颌底。</w:t>
            </w:r>
          </w:p>
          <w:p w14:paraId="4EDC123B">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2.舌骨呈蹄铁形。中部为舌骨体，两外侧部伸向后外方称大角，体与大角结合处向上伸出一对小角。舌骨游离，舌骨体和大角都可在活体上触及。</w:t>
            </w:r>
          </w:p>
          <w:p w14:paraId="2B18E277">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3.颞骨以外耳门为中心分3部分。前方为鳞部，下后方为鼓部，伸向内前方为岩部，岩部后下部的突起称乳突。</w:t>
            </w:r>
          </w:p>
          <w:p w14:paraId="58FAD1FC">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(三)颅的整体观</w:t>
            </w:r>
          </w:p>
          <w:p w14:paraId="4561C8E2">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1.颅顶面观 各骨间借缝紧密连结。</w:t>
            </w:r>
            <w:r>
              <w:rPr>
                <w:rFonts w:hint="eastAsia" w:ascii="Times New Roman" w:hAnsi="Times New Roman" w:cs="Times New Roman"/>
                <w:b w:val="0"/>
                <w:bCs/>
                <w:color w:val="000000" w:themeColor="text1"/>
                <w:kern w:val="2"/>
                <w:sz w:val="24"/>
                <w:szCs w:val="24"/>
                <w:lang w:val="en-US" w:eastAsia="zh-CN" w:bidi="ar-SA"/>
                <w14:textFill>
                  <w14:solidFill>
                    <w14:schemeClr w14:val="tx1"/>
                  </w14:solidFill>
                </w14:textFill>
              </w:rPr>
              <w:t>形成</w:t>
            </w: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冠状缝</w:t>
            </w:r>
            <w:r>
              <w:rPr>
                <w:rFonts w:hint="eastAsia" w:ascii="Times New Roman" w:hAnsi="Times New Roman" w:cs="Times New Roman"/>
                <w:b w:val="0"/>
                <w:bCs/>
                <w:color w:val="000000" w:themeColor="text1"/>
                <w:kern w:val="2"/>
                <w:sz w:val="24"/>
                <w:szCs w:val="24"/>
                <w:lang w:val="en-US" w:eastAsia="zh-CN" w:bidi="ar-SA"/>
                <w14:textFill>
                  <w14:solidFill>
                    <w14:schemeClr w14:val="tx1"/>
                  </w14:solidFill>
                </w14:textFill>
              </w:rPr>
              <w:t>、</w:t>
            </w: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矢状缝</w:t>
            </w:r>
            <w:r>
              <w:rPr>
                <w:rFonts w:hint="eastAsia" w:ascii="Times New Roman" w:hAnsi="Times New Roman" w:cs="Times New Roman"/>
                <w:b w:val="0"/>
                <w:bCs/>
                <w:color w:val="000000" w:themeColor="text1"/>
                <w:kern w:val="2"/>
                <w:sz w:val="24"/>
                <w:szCs w:val="24"/>
                <w:lang w:val="en-US" w:eastAsia="zh-CN" w:bidi="ar-SA"/>
                <w14:textFill>
                  <w14:solidFill>
                    <w14:schemeClr w14:val="tx1"/>
                  </w14:solidFill>
                </w14:textFill>
              </w:rPr>
              <w:t>、</w:t>
            </w: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人字缝</w:t>
            </w:r>
            <w:r>
              <w:rPr>
                <w:rFonts w:hint="eastAsia" w:ascii="Times New Roman" w:hAnsi="Times New Roman" w:cs="Times New Roman"/>
                <w:b w:val="0"/>
                <w:bCs/>
                <w:color w:val="000000" w:themeColor="text1"/>
                <w:kern w:val="2"/>
                <w:sz w:val="24"/>
                <w:szCs w:val="24"/>
                <w:lang w:val="en-US" w:eastAsia="zh-CN" w:bidi="ar-SA"/>
                <w14:textFill>
                  <w14:solidFill>
                    <w14:schemeClr w14:val="tx1"/>
                  </w14:solidFill>
                </w14:textFill>
              </w:rPr>
              <w:t>等</w:t>
            </w: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。这些缝一般在40岁以后逐渐融合。</w:t>
            </w:r>
          </w:p>
          <w:p w14:paraId="4225B556">
            <w:pPr>
              <w:pStyle w:val="10"/>
              <w:keepNext w:val="0"/>
              <w:keepLines w:val="0"/>
              <w:widowControl/>
              <w:suppressLineNumbers w:val="0"/>
              <w:spacing w:before="0" w:beforeAutospacing="0" w:after="0" w:afterAutospacing="0" w:line="360" w:lineRule="auto"/>
              <w:ind w:left="0" w:right="0" w:firstLine="420"/>
              <w:jc w:val="both"/>
              <w:rPr>
                <w:rFonts w:hint="default"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2.颅的侧面观 颅的侧面可见颞骨乳突</w:t>
            </w:r>
            <w:r>
              <w:rPr>
                <w:rFonts w:hint="eastAsia" w:ascii="Times New Roman" w:hAnsi="Times New Roman" w:cs="Times New Roman"/>
                <w:b w:val="0"/>
                <w:bCs/>
                <w:color w:val="000000" w:themeColor="text1"/>
                <w:kern w:val="2"/>
                <w:sz w:val="24"/>
                <w:szCs w:val="24"/>
                <w:lang w:val="en-US" w:eastAsia="zh-CN" w:bidi="ar-SA"/>
                <w14:textFill>
                  <w14:solidFill>
                    <w14:schemeClr w14:val="tx1"/>
                  </w14:solidFill>
                </w14:textFill>
              </w:rPr>
              <w:t>、</w:t>
            </w: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外耳门</w:t>
            </w:r>
            <w:r>
              <w:rPr>
                <w:rFonts w:hint="eastAsia" w:ascii="Times New Roman" w:hAnsi="Times New Roman" w:cs="Times New Roman"/>
                <w:b w:val="0"/>
                <w:bCs/>
                <w:color w:val="000000" w:themeColor="text1"/>
                <w:kern w:val="2"/>
                <w:sz w:val="24"/>
                <w:szCs w:val="24"/>
                <w:lang w:val="en-US" w:eastAsia="zh-CN" w:bidi="ar-SA"/>
                <w14:textFill>
                  <w14:solidFill>
                    <w14:schemeClr w14:val="tx1"/>
                  </w14:solidFill>
                </w14:textFill>
              </w:rPr>
              <w:t>、</w:t>
            </w: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颧弓</w:t>
            </w:r>
            <w:r>
              <w:rPr>
                <w:rFonts w:hint="eastAsia" w:ascii="Times New Roman" w:hAnsi="Times New Roman" w:cs="Times New Roman"/>
                <w:b w:val="0"/>
                <w:bCs/>
                <w:color w:val="000000" w:themeColor="text1"/>
                <w:kern w:val="2"/>
                <w:sz w:val="24"/>
                <w:szCs w:val="24"/>
                <w:lang w:val="en-US" w:eastAsia="zh-CN" w:bidi="ar-SA"/>
                <w14:textFill>
                  <w14:solidFill>
                    <w14:schemeClr w14:val="tx1"/>
                  </w14:solidFill>
                </w14:textFill>
              </w:rPr>
              <w:t>、</w:t>
            </w: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翼点</w:t>
            </w:r>
            <w:r>
              <w:rPr>
                <w:rFonts w:hint="eastAsia" w:ascii="Times New Roman" w:hAnsi="Times New Roman" w:cs="Times New Roman"/>
                <w:b w:val="0"/>
                <w:bCs/>
                <w:color w:val="000000" w:themeColor="text1"/>
                <w:kern w:val="2"/>
                <w:sz w:val="24"/>
                <w:szCs w:val="24"/>
                <w:lang w:val="en-US" w:eastAsia="zh-CN" w:bidi="ar-SA"/>
                <w14:textFill>
                  <w14:solidFill>
                    <w14:schemeClr w14:val="tx1"/>
                  </w14:solidFill>
                </w14:textFill>
              </w:rPr>
              <w:t>等结构</w:t>
            </w:r>
          </w:p>
          <w:p w14:paraId="7D73016F">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3.颅的前面观 主要结构有骨性鼻腔和眶。鼻旁窦是指位于鼻腔周围的颅骨内，并与鼻腔相通的含气骨腔的总称。</w:t>
            </w:r>
          </w:p>
          <w:p w14:paraId="475B6CBB">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4.颅底的内面观 从前向后由高到低的分为颅前窝、颅中窝和颅后窝，窝中有许多重要的孔、裂、沟，通行血管和神经。</w:t>
            </w:r>
          </w:p>
          <w:p w14:paraId="21CC9667">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5.颅底的外面观 分前、后两部。</w:t>
            </w:r>
          </w:p>
          <w:p w14:paraId="71082714">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(四)颅骨的连结</w:t>
            </w:r>
          </w:p>
          <w:p w14:paraId="62A5303B">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颞下颌关节通常称下颌关节，由颞骨的下颌窝、关节结节和下颌骨的髁突组成。关节囊松弛，囊外有韧带加强，囊内有关节盘，将关节腔分隔成上、下两部。颞下颌关节的运动是两侧关节的联合运动，主要可使下颌骨上提、下降和向前、后、侧方运动。关节囊的前方较薄弱，在极度张口时，易发生颞下颌关节向前脱位。</w:t>
            </w:r>
          </w:p>
          <w:p w14:paraId="6E961706">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(五)颅骨的主要骨性标志</w:t>
            </w:r>
          </w:p>
          <w:p w14:paraId="75957815">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颅骨的主要骨性标志有：颧弓、乳突、枕外隆凸、下颌支、下颌角、下颌骨下缘、外耳门和舌骨。</w:t>
            </w:r>
          </w:p>
          <w:p w14:paraId="710EB3E3">
            <w:pPr>
              <w:pStyle w:val="10"/>
              <w:keepNext w:val="0"/>
              <w:keepLines w:val="0"/>
              <w:widowControl/>
              <w:suppressLineNumbers w:val="0"/>
              <w:spacing w:before="0" w:beforeAutospacing="0" w:after="0" w:afterAutospacing="0" w:line="18" w:lineRule="atLeast"/>
              <w:ind w:left="0" w:right="0"/>
              <w:jc w:val="center"/>
              <w:rPr>
                <w:rFonts w:hint="default"/>
              </w:rPr>
            </w:pPr>
          </w:p>
          <w:p w14:paraId="0C473444">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sz w:val="24"/>
                <w:szCs w:val="24"/>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696" w:type="dxa"/>
            <w:tcBorders>
              <w:tl2br w:val="nil"/>
              <w:tr2bl w:val="nil"/>
            </w:tcBorders>
            <w:vAlign w:val="center"/>
          </w:tcPr>
          <w:p w14:paraId="650BE3FC">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r>
              <w:rPr>
                <w:rFonts w:hint="eastAsia" w:ascii="Times New Roman" w:hAnsi="Times New Roman"/>
                <w:b/>
                <w:sz w:val="24"/>
                <w:szCs w:val="24"/>
                <w:lang w:val="en-US" w:eastAsia="zh-CN"/>
              </w:rPr>
              <w:t>培养学生</w:t>
            </w:r>
            <w:r>
              <w:rPr>
                <w:rFonts w:hint="default" w:ascii="Times New Roman" w:hAnsi="Times New Roman"/>
                <w:b/>
                <w:sz w:val="24"/>
                <w:szCs w:val="24"/>
              </w:rPr>
              <w:t>恪于职守、热情服务、责任心强，具有强烈的责任意识</w:t>
            </w:r>
            <w:r>
              <w:rPr>
                <w:rFonts w:hint="default" w:ascii="Times New Roman" w:hAnsi="Times New Roman"/>
                <w:b/>
                <w:sz w:val="24"/>
                <w:szCs w:val="24"/>
                <w:lang w:eastAsia="zh-CN"/>
              </w:rPr>
              <w:t>，</w:t>
            </w:r>
            <w:r>
              <w:rPr>
                <w:rFonts w:hint="default" w:ascii="Times New Roman" w:hAnsi="Times New Roman"/>
                <w:b/>
                <w:sz w:val="24"/>
                <w:szCs w:val="24"/>
              </w:rPr>
              <w:t>具有高度的社会责任感和奉献精神。</w:t>
            </w:r>
          </w:p>
        </w:tc>
      </w:tr>
      <w:tr w14:paraId="214DA4AE">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482B3C1A">
            <w:pPr>
              <w:keepNext w:val="0"/>
              <w:keepLines w:val="0"/>
              <w:suppressLineNumbers w:val="0"/>
              <w:spacing w:before="0" w:beforeAutospacing="0" w:after="0" w:afterAutospacing="0" w:line="360" w:lineRule="auto"/>
              <w:ind w:left="0" w:right="0" w:hanging="8"/>
              <w:jc w:val="center"/>
              <w:rPr>
                <w:rFonts w:hint="default" w:ascii="Times New Roman" w:hAnsi="Times New Roman"/>
                <w:sz w:val="24"/>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 w:val="24"/>
                <w:szCs w:val="24"/>
              </w:rPr>
              <w:t>（</w:t>
            </w:r>
            <w:r>
              <w:rPr>
                <w:rFonts w:hint="eastAsia" w:ascii="Times New Roman" w:hAnsi="Times New Roman"/>
                <w:b w:val="0"/>
                <w:bCs w:val="0"/>
                <w:sz w:val="24"/>
                <w:szCs w:val="24"/>
                <w:lang w:val="en-US" w:eastAsia="zh-CN"/>
              </w:rPr>
              <w:t>3</w:t>
            </w:r>
            <w:r>
              <w:rPr>
                <w:rFonts w:hint="eastAsia" w:ascii="Times New Roman" w:hAnsi="Times New Roman"/>
                <w:b w:val="0"/>
                <w:bCs w:val="0"/>
                <w:sz w:val="24"/>
                <w:szCs w:val="24"/>
              </w:rPr>
              <w:t>min）</w:t>
            </w:r>
          </w:p>
        </w:tc>
        <w:tc>
          <w:tcPr>
            <w:tcW w:w="7208" w:type="dxa"/>
            <w:tcBorders>
              <w:tl2br w:val="nil"/>
              <w:tr2bl w:val="nil"/>
            </w:tcBorders>
            <w:vAlign w:val="center"/>
          </w:tcPr>
          <w:p w14:paraId="7C682439">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297D0BAB">
            <w:pPr>
              <w:keepNext w:val="0"/>
              <w:keepLines w:val="0"/>
              <w:numPr>
                <w:ilvl w:val="0"/>
                <w:numId w:val="0"/>
              </w:numPr>
              <w:suppressLineNumbers w:val="0"/>
              <w:spacing w:before="0" w:beforeAutospacing="0" w:after="0" w:afterAutospacing="0" w:line="360" w:lineRule="auto"/>
              <w:ind w:left="0" w:right="0" w:rightChars="0" w:firstLine="420" w:firstLineChars="200"/>
              <w:rPr>
                <w:rFonts w:hint="eastAsia" w:ascii="宋体" w:hAnsi="宋体" w:cs="宋体"/>
                <w:b w:val="0"/>
                <w:bCs/>
                <w:color w:val="auto"/>
                <w:kern w:val="2"/>
                <w:sz w:val="21"/>
                <w:szCs w:val="21"/>
                <w:lang w:val="en-US" w:eastAsia="zh-CN" w:bidi="ar"/>
              </w:rPr>
            </w:pPr>
            <w:r>
              <w:rPr>
                <w:rFonts w:hint="eastAsia" w:ascii="宋体" w:hAnsi="宋体" w:cs="宋体"/>
                <w:b w:val="0"/>
                <w:bCs/>
                <w:color w:val="auto"/>
                <w:kern w:val="2"/>
                <w:sz w:val="21"/>
                <w:szCs w:val="21"/>
                <w:lang w:val="en-US" w:eastAsia="zh-CN" w:bidi="ar"/>
              </w:rPr>
              <w:t>完成课后案例分析以及课后检测。</w:t>
            </w:r>
          </w:p>
          <w:p w14:paraId="4BADC2B6">
            <w:pPr>
              <w:keepNext w:val="0"/>
              <w:keepLines w:val="0"/>
              <w:suppressLineNumbers w:val="0"/>
              <w:spacing w:before="0" w:beforeAutospacing="0" w:after="0" w:afterAutospacing="0" w:line="360" w:lineRule="auto"/>
              <w:ind w:left="0" w:right="0" w:firstLine="480" w:firstLineChars="200"/>
              <w:rPr>
                <w:rFonts w:hint="eastAsia" w:hAnsi="宋体" w:eastAsia="宋体"/>
                <w:bCs/>
                <w:sz w:val="24"/>
                <w:szCs w:val="24"/>
                <w:lang w:eastAsia="zh-CN"/>
              </w:rPr>
            </w:pPr>
          </w:p>
        </w:tc>
        <w:tc>
          <w:tcPr>
            <w:tcW w:w="1696" w:type="dxa"/>
            <w:tcBorders>
              <w:tl2br w:val="nil"/>
              <w:tr2bl w:val="nil"/>
            </w:tcBorders>
            <w:vAlign w:val="center"/>
          </w:tcPr>
          <w:p w14:paraId="7C0A6DB4">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rPr>
            </w:pPr>
            <w:r>
              <w:rPr>
                <w:rFonts w:hint="eastAsia" w:ascii="Times New Roman" w:hAnsi="Times New Roman"/>
                <w:b w:val="0"/>
                <w:bCs/>
                <w:sz w:val="24"/>
                <w:szCs w:val="24"/>
              </w:rPr>
              <w:t>通过课后练习，使学生巩固所学新知识</w:t>
            </w:r>
          </w:p>
        </w:tc>
      </w:tr>
      <w:tr w14:paraId="0581BB2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A878D4"/>
            <w:vAlign w:val="center"/>
          </w:tcPr>
          <w:p w14:paraId="762D2BFB">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FFFFFF" w:themeColor="background1"/>
                <w:sz w:val="24"/>
                <w:szCs w:val="24"/>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教学过程</w:t>
            </w:r>
          </w:p>
        </w:tc>
        <w:tc>
          <w:tcPr>
            <w:tcW w:w="7208" w:type="dxa"/>
            <w:tcBorders>
              <w:tl2br w:val="nil"/>
              <w:tr2bl w:val="nil"/>
            </w:tcBorders>
            <w:shd w:val="clear" w:color="auto" w:fill="A878D4"/>
            <w:vAlign w:val="center"/>
          </w:tcPr>
          <w:p w14:paraId="467D2940">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FFFFFF" w:themeColor="background1"/>
                <w:sz w:val="24"/>
                <w:szCs w:val="24"/>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主要教学内容及步骤</w:t>
            </w:r>
          </w:p>
        </w:tc>
        <w:tc>
          <w:tcPr>
            <w:tcW w:w="1696" w:type="dxa"/>
            <w:tcBorders>
              <w:tl2br w:val="nil"/>
              <w:tr2bl w:val="nil"/>
            </w:tcBorders>
            <w:shd w:val="clear" w:color="auto" w:fill="A878D4"/>
            <w:vAlign w:val="center"/>
          </w:tcPr>
          <w:p w14:paraId="4851C36E">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FFFFFF" w:themeColor="background1"/>
                <w:sz w:val="24"/>
                <w:szCs w:val="24"/>
                <w14:textFill>
                  <w14:solidFill>
                    <w14:schemeClr w14:val="bg1"/>
                  </w14:solidFill>
                </w14:textFill>
              </w:rPr>
            </w:pPr>
            <w:r>
              <w:rPr>
                <w:rFonts w:hint="default" w:ascii="Times New Roman" w:hAnsi="Times New Roman"/>
                <w:b/>
                <w:bCs w:val="0"/>
                <w:color w:val="FFFFFF" w:themeColor="background1"/>
                <w:sz w:val="24"/>
                <w:szCs w:val="24"/>
                <w14:textFill>
                  <w14:solidFill>
                    <w14:schemeClr w14:val="bg1"/>
                  </w14:solidFill>
                </w14:textFill>
              </w:rPr>
              <w:t>设计意图</w:t>
            </w:r>
          </w:p>
        </w:tc>
      </w:tr>
      <w:tr w14:paraId="2C24D36D">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4CC08D6C">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考勤</w:t>
            </w:r>
          </w:p>
          <w:p w14:paraId="45829E74">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w:t>
            </w:r>
            <w:r>
              <w:rPr>
                <w:rFonts w:hint="eastAsia" w:ascii="Times New Roman" w:hAnsi="Times New Roman"/>
                <w:b/>
                <w:sz w:val="24"/>
                <w:szCs w:val="24"/>
                <w:lang w:val="en-US" w:eastAsia="zh-CN"/>
              </w:rPr>
              <w:t>2min</w:t>
            </w:r>
            <w:r>
              <w:rPr>
                <w:rFonts w:hint="eastAsia" w:ascii="Times New Roman" w:hAnsi="Times New Roman"/>
                <w:b/>
                <w:sz w:val="24"/>
                <w:szCs w:val="24"/>
                <w:lang w:eastAsia="zh-CN"/>
              </w:rPr>
              <w:t>）</w:t>
            </w:r>
          </w:p>
        </w:tc>
        <w:tc>
          <w:tcPr>
            <w:tcW w:w="7208" w:type="dxa"/>
            <w:tcBorders>
              <w:tl2br w:val="nil"/>
              <w:tr2bl w:val="nil"/>
            </w:tcBorders>
            <w:vAlign w:val="center"/>
          </w:tcPr>
          <w:p w14:paraId="3890F5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4"/>
                <w:szCs w:val="24"/>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Times New Roman"/>
                <w:color w:val="C00000"/>
                <w:sz w:val="24"/>
                <w:szCs w:val="24"/>
              </w:rPr>
              <w:t>清点上课人数，记录好考勤</w:t>
            </w:r>
          </w:p>
          <w:p w14:paraId="500F9A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4"/>
                <w:szCs w:val="24"/>
              </w:rPr>
            </w:pPr>
            <w:r>
              <w:rPr>
                <w:rFonts w:hint="eastAsia" w:ascii="Times New Roman" w:hAnsi="Times New Roman"/>
                <w:color w:val="548235" w:themeColor="accent6" w:themeShade="BF"/>
                <w:sz w:val="24"/>
                <w:szCs w:val="24"/>
              </w:rPr>
              <w:t>■</w:t>
            </w:r>
            <w:r>
              <w:rPr>
                <w:rFonts w:hint="eastAsia" w:ascii="Times New Roman" w:hAnsi="Times New Roman"/>
                <w:color w:val="548235" w:themeColor="accent6" w:themeShade="BF"/>
                <w:sz w:val="24"/>
                <w:szCs w:val="24"/>
                <w:lang w:eastAsia="zh-CN"/>
              </w:rPr>
              <w:t>【学生】</w:t>
            </w:r>
            <w:r>
              <w:rPr>
                <w:rFonts w:hint="eastAsia" w:ascii="Times New Roman" w:hAnsi="Times New Roman"/>
                <w:color w:val="548235" w:themeColor="accent6" w:themeShade="BF"/>
                <w:sz w:val="24"/>
                <w:szCs w:val="24"/>
              </w:rPr>
              <w:t>班干部报请假人员及原因</w:t>
            </w:r>
          </w:p>
        </w:tc>
        <w:tc>
          <w:tcPr>
            <w:tcW w:w="1696" w:type="dxa"/>
            <w:tcBorders>
              <w:tl2br w:val="nil"/>
              <w:tr2bl w:val="nil"/>
            </w:tcBorders>
            <w:vAlign w:val="center"/>
          </w:tcPr>
          <w:p w14:paraId="21B3E072">
            <w:pPr>
              <w:keepNext w:val="0"/>
              <w:keepLines w:val="0"/>
              <w:suppressLineNumbers w:val="0"/>
              <w:spacing w:before="0" w:beforeAutospacing="0" w:after="0" w:afterAutospacing="0" w:line="360" w:lineRule="auto"/>
              <w:ind w:left="0" w:right="0"/>
              <w:jc w:val="center"/>
              <w:rPr>
                <w:rFonts w:hint="default" w:ascii="Times New Roman" w:hAnsi="Times New Roman"/>
                <w:sz w:val="24"/>
                <w:szCs w:val="24"/>
              </w:rPr>
            </w:pPr>
            <w:r>
              <w:rPr>
                <w:rFonts w:hint="eastAsia" w:ascii="Times New Roman" w:hAnsi="Times New Roman"/>
                <w:sz w:val="24"/>
                <w:szCs w:val="24"/>
              </w:rPr>
              <w:t>培养学生的组织纪律性,掌握学生的出勤情况</w:t>
            </w:r>
          </w:p>
        </w:tc>
      </w:tr>
      <w:tr w14:paraId="25237238">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4F49F9CF">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7D54FA0F">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Times New Roman"/>
                <w:sz w:val="24"/>
                <w:szCs w:val="24"/>
              </w:rPr>
              <w:t>（</w:t>
            </w:r>
            <w:r>
              <w:rPr>
                <w:rFonts w:hint="eastAsia" w:ascii="Times New Roman" w:hAnsi="Times New Roman"/>
                <w:sz w:val="24"/>
                <w:szCs w:val="24"/>
                <w:lang w:val="en-US" w:eastAsia="zh-CN"/>
              </w:rPr>
              <w:t>40</w:t>
            </w:r>
            <w:r>
              <w:rPr>
                <w:rFonts w:hint="eastAsia" w:ascii="Times New Roman" w:hAnsi="Times New Roman"/>
                <w:sz w:val="24"/>
                <w:szCs w:val="24"/>
              </w:rPr>
              <w:t>min</w:t>
            </w:r>
            <w:r>
              <w:rPr>
                <w:rFonts w:hint="default" w:ascii="Times New Roman" w:hAnsi="Times New Roman"/>
                <w:sz w:val="24"/>
                <w:szCs w:val="24"/>
              </w:rPr>
              <w:t>）</w:t>
            </w:r>
          </w:p>
        </w:tc>
        <w:tc>
          <w:tcPr>
            <w:tcW w:w="7208" w:type="dxa"/>
            <w:tcBorders>
              <w:tl2br w:val="nil"/>
              <w:tr2bl w:val="nil"/>
            </w:tcBorders>
            <w:vAlign w:val="center"/>
          </w:tcPr>
          <w:p w14:paraId="5BD52192">
            <w:pPr>
              <w:pStyle w:val="10"/>
              <w:keepNext w:val="0"/>
              <w:keepLines w:val="0"/>
              <w:widowControl/>
              <w:suppressLineNumbers w:val="0"/>
              <w:spacing w:before="0" w:beforeAutospacing="0" w:after="0" w:afterAutospacing="0" w:line="360" w:lineRule="auto"/>
              <w:ind w:left="0" w:right="0" w:firstLine="420"/>
              <w:jc w:val="both"/>
              <w:rPr>
                <w:rFonts w:hint="eastAsia" w:ascii="宋体" w:hAnsi="宋体" w:cs="宋体"/>
                <w:b w:val="0"/>
                <w:bCs/>
                <w:color w:val="C00000"/>
                <w:kern w:val="2"/>
                <w:sz w:val="24"/>
                <w:szCs w:val="24"/>
                <w:lang w:val="en-US" w:eastAsia="zh-CN" w:bidi="ar"/>
              </w:rPr>
            </w:pPr>
            <w:r>
              <w:rPr>
                <w:rFonts w:hint="eastAsia" w:ascii="Times New Roman" w:hAnsi="Times New Roman"/>
                <w:b/>
                <w:color w:val="C00000"/>
                <w:sz w:val="24"/>
                <w:szCs w:val="24"/>
              </w:rPr>
              <w:t>【教师】</w:t>
            </w:r>
            <w:r>
              <w:rPr>
                <w:rFonts w:hint="eastAsia" w:ascii="宋体" w:hAnsi="宋体" w:eastAsia="宋体" w:cs="宋体"/>
                <w:b w:val="0"/>
                <w:bCs/>
                <w:color w:val="C00000"/>
                <w:kern w:val="2"/>
                <w:sz w:val="24"/>
                <w:szCs w:val="24"/>
                <w:lang w:val="en-US" w:eastAsia="zh-CN" w:bidi="ar"/>
              </w:rPr>
              <w:t>展示</w:t>
            </w:r>
            <w:r>
              <w:rPr>
                <w:rFonts w:hint="eastAsia" w:ascii="宋体" w:hAnsi="宋体" w:cs="宋体"/>
                <w:b w:val="0"/>
                <w:bCs/>
                <w:color w:val="C00000"/>
                <w:kern w:val="2"/>
                <w:sz w:val="24"/>
                <w:szCs w:val="24"/>
                <w:lang w:val="en-US" w:eastAsia="zh-CN" w:bidi="ar"/>
              </w:rPr>
              <w:t>解剖生理实训室并强调</w:t>
            </w:r>
            <w:r>
              <w:rPr>
                <w:rFonts w:hint="eastAsia" w:ascii="宋体" w:hAnsi="宋体" w:eastAsia="宋体" w:cs="宋体"/>
                <w:b w:val="0"/>
                <w:bCs/>
                <w:color w:val="C00000"/>
                <w:kern w:val="2"/>
                <w:sz w:val="24"/>
                <w:szCs w:val="24"/>
                <w:lang w:val="en-US" w:eastAsia="zh-CN" w:bidi="ar"/>
              </w:rPr>
              <w:t>组织与管理</w:t>
            </w:r>
            <w:r>
              <w:rPr>
                <w:rFonts w:hint="eastAsia" w:ascii="宋体" w:hAnsi="宋体" w:cs="宋体"/>
                <w:b w:val="0"/>
                <w:bCs/>
                <w:color w:val="C00000"/>
                <w:kern w:val="2"/>
                <w:sz w:val="24"/>
                <w:szCs w:val="24"/>
                <w:lang w:val="en-US" w:eastAsia="zh-CN" w:bidi="ar"/>
              </w:rPr>
              <w:t>纪律。</w:t>
            </w:r>
          </w:p>
          <w:p w14:paraId="4E081A46">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bCs/>
                <w:i w:val="0"/>
                <w:iCs w:val="0"/>
                <w:color w:val="000000"/>
                <w:spacing w:val="0"/>
                <w:w w:val="100"/>
                <w:sz w:val="24"/>
                <w:szCs w:val="24"/>
                <w:vertAlign w:val="baseline"/>
              </w:rPr>
              <w:t>四</w:t>
            </w:r>
            <w:r>
              <w:rPr>
                <w:rFonts w:hint="eastAsia" w:ascii="宋体" w:hAnsi="宋体" w:eastAsia="宋体" w:cs="宋体"/>
                <w:b/>
                <w:bCs/>
                <w:color w:val="000000" w:themeColor="text1"/>
                <w:kern w:val="2"/>
                <w:sz w:val="24"/>
                <w:szCs w:val="24"/>
                <w:lang w:val="en-US" w:eastAsia="zh-CN" w:bidi="ar-SA"/>
                <w14:textFill>
                  <w14:solidFill>
                    <w14:schemeClr w14:val="tx1"/>
                  </w14:solidFill>
                </w14:textFill>
              </w:rPr>
              <w:t>、四肢骨及其连结</w:t>
            </w:r>
          </w:p>
          <w:p w14:paraId="6FEBC7EE">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(一)上肢骨及其连结</w:t>
            </w:r>
          </w:p>
          <w:p w14:paraId="14682FF6">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1.上肢骨 每侧32块，包括锁骨1块、肩胛骨1块、肱骨1块、尺骨1块、桡骨1块和手骨27块，两侧共64块。</w:t>
            </w:r>
          </w:p>
          <w:p w14:paraId="377FFE36">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2.上肢骨的连结</w:t>
            </w:r>
          </w:p>
          <w:p w14:paraId="185FD2A6">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⑴胸锁关节：由胸骨的锁切迹与锁骨的胸骨端构成，是上肢骨与躯干骨之间唯一的关节。</w:t>
            </w:r>
          </w:p>
          <w:p w14:paraId="0EEBE023">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⑵肩锁关节：由肩胛骨的肩峰与锁骨的肩峰端构成，属微动关节。</w:t>
            </w:r>
          </w:p>
          <w:p w14:paraId="52C55C2E">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⑶肩关节：由肩胛骨的关节盂与肱骨的肱骨头构成。</w:t>
            </w:r>
          </w:p>
          <w:p w14:paraId="3FCBCF5E">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⑷肘关节：由肱骨下端与尺骨、桡骨上端构成</w:t>
            </w:r>
            <w:r>
              <w:rPr>
                <w:rFonts w:hint="eastAsia" w:ascii="Times New Roman" w:hAnsi="Times New Roman" w:cs="Times New Roman"/>
                <w:b w:val="0"/>
                <w:bCs/>
                <w:color w:val="000000" w:themeColor="text1"/>
                <w:kern w:val="2"/>
                <w:sz w:val="24"/>
                <w:szCs w:val="24"/>
                <w:lang w:val="en-US" w:eastAsia="zh-CN" w:bidi="ar-SA"/>
                <w14:textFill>
                  <w14:solidFill>
                    <w14:schemeClr w14:val="tx1"/>
                  </w14:solidFill>
                </w14:textFill>
              </w:rPr>
              <w:t>。</w:t>
            </w:r>
          </w:p>
          <w:p w14:paraId="32EB214A">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⑸前臂骨的连结：包括桡尺近侧关节，前臂骨间膜和桡尺远侧关节。</w:t>
            </w:r>
          </w:p>
          <w:p w14:paraId="678BF20B">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⑹手关节：包括桡腕关节、腕骨间关节、腕掌关节、掌指关节和指间关节。</w:t>
            </w:r>
          </w:p>
          <w:p w14:paraId="3E157459">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p>
          <w:p w14:paraId="773D1C37">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sz w:val="24"/>
                <w:szCs w:val="24"/>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696" w:type="dxa"/>
            <w:tcBorders>
              <w:tl2br w:val="nil"/>
              <w:tr2bl w:val="nil"/>
            </w:tcBorders>
            <w:vAlign w:val="center"/>
          </w:tcPr>
          <w:p w14:paraId="52C43BF1">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r>
              <w:rPr>
                <w:rFonts w:hint="eastAsia" w:ascii="Times New Roman" w:hAnsi="Times New Roman"/>
                <w:b/>
                <w:sz w:val="24"/>
                <w:szCs w:val="24"/>
                <w:lang w:val="en-US" w:eastAsia="zh-CN"/>
              </w:rPr>
              <w:t>培养学生</w:t>
            </w:r>
            <w:r>
              <w:rPr>
                <w:rFonts w:hint="default" w:ascii="Times New Roman" w:hAnsi="Times New Roman"/>
                <w:b/>
                <w:sz w:val="24"/>
                <w:szCs w:val="24"/>
              </w:rPr>
              <w:t>恪于职守、热情服务、责任心强，具有强烈的责任意识</w:t>
            </w:r>
            <w:r>
              <w:rPr>
                <w:rFonts w:hint="default" w:ascii="Times New Roman" w:hAnsi="Times New Roman"/>
                <w:b/>
                <w:sz w:val="24"/>
                <w:szCs w:val="24"/>
                <w:lang w:eastAsia="zh-CN"/>
              </w:rPr>
              <w:t>，</w:t>
            </w:r>
            <w:r>
              <w:rPr>
                <w:rFonts w:hint="default" w:ascii="Times New Roman" w:hAnsi="Times New Roman"/>
                <w:b/>
                <w:sz w:val="24"/>
                <w:szCs w:val="24"/>
              </w:rPr>
              <w:t>具有高度的社会责任感和奉献精神。</w:t>
            </w:r>
          </w:p>
        </w:tc>
      </w:tr>
      <w:tr w14:paraId="5CC2815D">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59EF68D8">
            <w:pPr>
              <w:keepNext w:val="0"/>
              <w:keepLines w:val="0"/>
              <w:suppressLineNumbers w:val="0"/>
              <w:spacing w:before="0" w:beforeAutospacing="0" w:after="0" w:afterAutospacing="0" w:line="360" w:lineRule="auto"/>
              <w:ind w:left="0" w:right="0" w:hanging="8"/>
              <w:jc w:val="center"/>
              <w:rPr>
                <w:rFonts w:hint="default" w:ascii="Times New Roman" w:hAnsi="Times New Roman"/>
                <w:sz w:val="24"/>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 w:val="24"/>
                <w:szCs w:val="24"/>
              </w:rPr>
              <w:t>（</w:t>
            </w:r>
            <w:r>
              <w:rPr>
                <w:rFonts w:hint="eastAsia" w:ascii="Times New Roman" w:hAnsi="Times New Roman"/>
                <w:b w:val="0"/>
                <w:bCs w:val="0"/>
                <w:sz w:val="24"/>
                <w:szCs w:val="24"/>
                <w:lang w:val="en-US" w:eastAsia="zh-CN"/>
              </w:rPr>
              <w:t>3</w:t>
            </w:r>
            <w:r>
              <w:rPr>
                <w:rFonts w:hint="eastAsia" w:ascii="Times New Roman" w:hAnsi="Times New Roman"/>
                <w:b w:val="0"/>
                <w:bCs w:val="0"/>
                <w:sz w:val="24"/>
                <w:szCs w:val="24"/>
              </w:rPr>
              <w:t>min）</w:t>
            </w:r>
          </w:p>
        </w:tc>
        <w:tc>
          <w:tcPr>
            <w:tcW w:w="7208" w:type="dxa"/>
            <w:tcBorders>
              <w:tl2br w:val="nil"/>
              <w:tr2bl w:val="nil"/>
            </w:tcBorders>
            <w:vAlign w:val="center"/>
          </w:tcPr>
          <w:p w14:paraId="2C26D8E0">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196D78C8">
            <w:pPr>
              <w:keepNext w:val="0"/>
              <w:keepLines w:val="0"/>
              <w:suppressLineNumbers w:val="0"/>
              <w:spacing w:before="0" w:beforeAutospacing="0" w:after="0" w:afterAutospacing="0" w:line="360" w:lineRule="auto"/>
              <w:ind w:left="0" w:right="0" w:firstLine="480" w:firstLineChars="200"/>
              <w:rPr>
                <w:rFonts w:hint="eastAsia" w:hAnsi="宋体" w:eastAsia="宋体"/>
                <w:bCs/>
                <w:sz w:val="24"/>
                <w:szCs w:val="24"/>
                <w:lang w:val="en-US" w:eastAsia="zh-CN"/>
              </w:rPr>
            </w:pPr>
            <w:r>
              <w:rPr>
                <w:rFonts w:hint="eastAsia" w:hAnsi="宋体" w:eastAsia="宋体"/>
                <w:bCs/>
                <w:sz w:val="24"/>
                <w:szCs w:val="24"/>
                <w:lang w:val="en-US" w:eastAsia="zh-CN"/>
              </w:rPr>
              <w:t>完成课后案例分析以及课后检测。</w:t>
            </w:r>
          </w:p>
          <w:p w14:paraId="699BDEAF">
            <w:pPr>
              <w:keepNext w:val="0"/>
              <w:keepLines w:val="0"/>
              <w:suppressLineNumbers w:val="0"/>
              <w:spacing w:before="0" w:beforeAutospacing="0" w:after="0" w:afterAutospacing="0" w:line="360" w:lineRule="auto"/>
              <w:ind w:left="0" w:right="0" w:firstLine="480" w:firstLineChars="200"/>
              <w:rPr>
                <w:rFonts w:hint="eastAsia" w:hAnsi="宋体" w:eastAsia="宋体"/>
                <w:bCs/>
                <w:sz w:val="24"/>
                <w:szCs w:val="24"/>
                <w:lang w:eastAsia="zh-CN"/>
              </w:rPr>
            </w:pPr>
          </w:p>
        </w:tc>
        <w:tc>
          <w:tcPr>
            <w:tcW w:w="1696" w:type="dxa"/>
            <w:tcBorders>
              <w:tl2br w:val="nil"/>
              <w:tr2bl w:val="nil"/>
            </w:tcBorders>
            <w:vAlign w:val="center"/>
          </w:tcPr>
          <w:p w14:paraId="6B65E59F">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rPr>
            </w:pPr>
            <w:r>
              <w:rPr>
                <w:rFonts w:hint="eastAsia" w:ascii="Times New Roman" w:hAnsi="Times New Roman"/>
                <w:b w:val="0"/>
                <w:bCs/>
                <w:sz w:val="24"/>
                <w:szCs w:val="24"/>
              </w:rPr>
              <w:t>通过课后练习，使学生巩固所学新知识</w:t>
            </w:r>
          </w:p>
        </w:tc>
      </w:tr>
      <w:tr w14:paraId="12A9B77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A878D4"/>
            <w:vAlign w:val="center"/>
          </w:tcPr>
          <w:p w14:paraId="4BBA7E85">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FFFFFF" w:themeColor="background1"/>
                <w:sz w:val="24"/>
                <w:szCs w:val="24"/>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教学过程</w:t>
            </w:r>
          </w:p>
        </w:tc>
        <w:tc>
          <w:tcPr>
            <w:tcW w:w="7208" w:type="dxa"/>
            <w:tcBorders>
              <w:tl2br w:val="nil"/>
              <w:tr2bl w:val="nil"/>
            </w:tcBorders>
            <w:shd w:val="clear" w:color="auto" w:fill="A878D4"/>
            <w:vAlign w:val="center"/>
          </w:tcPr>
          <w:p w14:paraId="6CB65AE9">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FFFFFF" w:themeColor="background1"/>
                <w:sz w:val="24"/>
                <w:szCs w:val="24"/>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主要教学内容及步骤</w:t>
            </w:r>
          </w:p>
        </w:tc>
        <w:tc>
          <w:tcPr>
            <w:tcW w:w="1696" w:type="dxa"/>
            <w:tcBorders>
              <w:tl2br w:val="nil"/>
              <w:tr2bl w:val="nil"/>
            </w:tcBorders>
            <w:shd w:val="clear" w:color="auto" w:fill="A878D4"/>
            <w:vAlign w:val="center"/>
          </w:tcPr>
          <w:p w14:paraId="69C4C9D1">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FFFFFF" w:themeColor="background1"/>
                <w:sz w:val="24"/>
                <w:szCs w:val="24"/>
                <w14:textFill>
                  <w14:solidFill>
                    <w14:schemeClr w14:val="bg1"/>
                  </w14:solidFill>
                </w14:textFill>
              </w:rPr>
            </w:pPr>
            <w:r>
              <w:rPr>
                <w:rFonts w:hint="default" w:ascii="Times New Roman" w:hAnsi="Times New Roman"/>
                <w:b/>
                <w:bCs w:val="0"/>
                <w:color w:val="FFFFFF" w:themeColor="background1"/>
                <w:sz w:val="24"/>
                <w:szCs w:val="24"/>
                <w14:textFill>
                  <w14:solidFill>
                    <w14:schemeClr w14:val="bg1"/>
                  </w14:solidFill>
                </w14:textFill>
              </w:rPr>
              <w:t>设计意图</w:t>
            </w:r>
          </w:p>
        </w:tc>
      </w:tr>
      <w:tr w14:paraId="316E0C70">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6F9109EE">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考勤</w:t>
            </w:r>
          </w:p>
          <w:p w14:paraId="3733C5A6">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w:t>
            </w:r>
            <w:r>
              <w:rPr>
                <w:rFonts w:hint="eastAsia" w:ascii="Times New Roman" w:hAnsi="Times New Roman"/>
                <w:b/>
                <w:sz w:val="24"/>
                <w:szCs w:val="24"/>
                <w:lang w:val="en-US" w:eastAsia="zh-CN"/>
              </w:rPr>
              <w:t>2min</w:t>
            </w:r>
            <w:r>
              <w:rPr>
                <w:rFonts w:hint="eastAsia" w:ascii="Times New Roman" w:hAnsi="Times New Roman"/>
                <w:b/>
                <w:sz w:val="24"/>
                <w:szCs w:val="24"/>
                <w:lang w:eastAsia="zh-CN"/>
              </w:rPr>
              <w:t>）</w:t>
            </w:r>
          </w:p>
        </w:tc>
        <w:tc>
          <w:tcPr>
            <w:tcW w:w="7208" w:type="dxa"/>
            <w:tcBorders>
              <w:tl2br w:val="nil"/>
              <w:tr2bl w:val="nil"/>
            </w:tcBorders>
            <w:vAlign w:val="center"/>
          </w:tcPr>
          <w:p w14:paraId="5A97F6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4"/>
                <w:szCs w:val="24"/>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Times New Roman"/>
                <w:color w:val="C00000"/>
                <w:sz w:val="24"/>
                <w:szCs w:val="24"/>
              </w:rPr>
              <w:t>清点上课人数，记录好考勤</w:t>
            </w:r>
          </w:p>
          <w:p w14:paraId="0E604F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4"/>
                <w:szCs w:val="24"/>
              </w:rPr>
            </w:pPr>
            <w:r>
              <w:rPr>
                <w:rFonts w:hint="eastAsia" w:ascii="Times New Roman" w:hAnsi="Times New Roman"/>
                <w:color w:val="548235" w:themeColor="accent6" w:themeShade="BF"/>
                <w:sz w:val="24"/>
                <w:szCs w:val="24"/>
              </w:rPr>
              <w:t>■</w:t>
            </w:r>
            <w:r>
              <w:rPr>
                <w:rFonts w:hint="eastAsia" w:ascii="Times New Roman" w:hAnsi="Times New Roman"/>
                <w:color w:val="548235" w:themeColor="accent6" w:themeShade="BF"/>
                <w:sz w:val="24"/>
                <w:szCs w:val="24"/>
                <w:lang w:eastAsia="zh-CN"/>
              </w:rPr>
              <w:t>【学生】</w:t>
            </w:r>
            <w:r>
              <w:rPr>
                <w:rFonts w:hint="eastAsia" w:ascii="Times New Roman" w:hAnsi="Times New Roman"/>
                <w:color w:val="548235" w:themeColor="accent6" w:themeShade="BF"/>
                <w:sz w:val="24"/>
                <w:szCs w:val="24"/>
              </w:rPr>
              <w:t>班干部报请假人员及原因</w:t>
            </w:r>
          </w:p>
        </w:tc>
        <w:tc>
          <w:tcPr>
            <w:tcW w:w="1696" w:type="dxa"/>
            <w:tcBorders>
              <w:tl2br w:val="nil"/>
              <w:tr2bl w:val="nil"/>
            </w:tcBorders>
            <w:vAlign w:val="center"/>
          </w:tcPr>
          <w:p w14:paraId="2C2F1AAF">
            <w:pPr>
              <w:keepNext w:val="0"/>
              <w:keepLines w:val="0"/>
              <w:suppressLineNumbers w:val="0"/>
              <w:spacing w:before="0" w:beforeAutospacing="0" w:after="0" w:afterAutospacing="0" w:line="360" w:lineRule="auto"/>
              <w:ind w:left="0" w:right="0"/>
              <w:jc w:val="center"/>
              <w:rPr>
                <w:rFonts w:hint="default" w:ascii="Times New Roman" w:hAnsi="Times New Roman"/>
                <w:sz w:val="24"/>
                <w:szCs w:val="24"/>
              </w:rPr>
            </w:pPr>
            <w:r>
              <w:rPr>
                <w:rFonts w:hint="eastAsia" w:ascii="Times New Roman" w:hAnsi="Times New Roman"/>
                <w:sz w:val="24"/>
                <w:szCs w:val="24"/>
              </w:rPr>
              <w:t>培养学生的组织纪律性,掌握学生的出勤情况</w:t>
            </w:r>
          </w:p>
        </w:tc>
      </w:tr>
      <w:tr w14:paraId="3033C789">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0407BDD1">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4D4C7FD5">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Times New Roman"/>
                <w:sz w:val="24"/>
                <w:szCs w:val="24"/>
              </w:rPr>
              <w:t>（</w:t>
            </w:r>
            <w:r>
              <w:rPr>
                <w:rFonts w:hint="eastAsia" w:ascii="Times New Roman" w:hAnsi="Times New Roman"/>
                <w:sz w:val="24"/>
                <w:szCs w:val="24"/>
                <w:lang w:val="en-US" w:eastAsia="zh-CN"/>
              </w:rPr>
              <w:t>40</w:t>
            </w:r>
            <w:r>
              <w:rPr>
                <w:rFonts w:hint="eastAsia" w:ascii="Times New Roman" w:hAnsi="Times New Roman"/>
                <w:sz w:val="24"/>
                <w:szCs w:val="24"/>
              </w:rPr>
              <w:t>min</w:t>
            </w:r>
            <w:r>
              <w:rPr>
                <w:rFonts w:hint="default" w:ascii="Times New Roman" w:hAnsi="Times New Roman"/>
                <w:sz w:val="24"/>
                <w:szCs w:val="24"/>
              </w:rPr>
              <w:t>）</w:t>
            </w:r>
          </w:p>
        </w:tc>
        <w:tc>
          <w:tcPr>
            <w:tcW w:w="7208" w:type="dxa"/>
            <w:tcBorders>
              <w:tl2br w:val="nil"/>
              <w:tr2bl w:val="nil"/>
            </w:tcBorders>
            <w:vAlign w:val="center"/>
          </w:tcPr>
          <w:p w14:paraId="2E1D73FD">
            <w:pPr>
              <w:pStyle w:val="10"/>
              <w:keepNext w:val="0"/>
              <w:keepLines w:val="0"/>
              <w:widowControl/>
              <w:suppressLineNumbers w:val="0"/>
              <w:spacing w:before="0" w:beforeAutospacing="0" w:after="0" w:afterAutospacing="0" w:line="360" w:lineRule="auto"/>
              <w:ind w:left="0" w:right="0" w:firstLine="420"/>
              <w:jc w:val="both"/>
              <w:rPr>
                <w:rFonts w:hint="eastAsia" w:ascii="宋体" w:hAnsi="宋体" w:cs="宋体"/>
                <w:b w:val="0"/>
                <w:bCs/>
                <w:color w:val="C00000"/>
                <w:kern w:val="2"/>
                <w:sz w:val="24"/>
                <w:szCs w:val="24"/>
                <w:lang w:val="en-US" w:eastAsia="zh-CN" w:bidi="ar"/>
              </w:rPr>
            </w:pPr>
            <w:r>
              <w:rPr>
                <w:rFonts w:hint="eastAsia" w:ascii="Times New Roman" w:hAnsi="Times New Roman"/>
                <w:b/>
                <w:color w:val="C00000"/>
                <w:sz w:val="24"/>
                <w:szCs w:val="24"/>
              </w:rPr>
              <w:t>【教师】</w:t>
            </w:r>
            <w:r>
              <w:rPr>
                <w:rFonts w:hint="eastAsia" w:ascii="宋体" w:hAnsi="宋体" w:eastAsia="宋体" w:cs="宋体"/>
                <w:b w:val="0"/>
                <w:bCs/>
                <w:color w:val="C00000"/>
                <w:kern w:val="2"/>
                <w:sz w:val="24"/>
                <w:szCs w:val="24"/>
                <w:lang w:val="en-US" w:eastAsia="zh-CN" w:bidi="ar"/>
              </w:rPr>
              <w:t>展示</w:t>
            </w:r>
            <w:r>
              <w:rPr>
                <w:rFonts w:hint="eastAsia" w:ascii="宋体" w:hAnsi="宋体" w:cs="宋体"/>
                <w:b w:val="0"/>
                <w:bCs/>
                <w:color w:val="C00000"/>
                <w:kern w:val="2"/>
                <w:sz w:val="24"/>
                <w:szCs w:val="24"/>
                <w:lang w:val="en-US" w:eastAsia="zh-CN" w:bidi="ar"/>
              </w:rPr>
              <w:t>解剖生理实训室并强调</w:t>
            </w:r>
            <w:r>
              <w:rPr>
                <w:rFonts w:hint="eastAsia" w:ascii="宋体" w:hAnsi="宋体" w:eastAsia="宋体" w:cs="宋体"/>
                <w:b w:val="0"/>
                <w:bCs/>
                <w:color w:val="C00000"/>
                <w:kern w:val="2"/>
                <w:sz w:val="24"/>
                <w:szCs w:val="24"/>
                <w:lang w:val="en-US" w:eastAsia="zh-CN" w:bidi="ar"/>
              </w:rPr>
              <w:t>组织与管理</w:t>
            </w:r>
            <w:r>
              <w:rPr>
                <w:rFonts w:hint="eastAsia" w:ascii="宋体" w:hAnsi="宋体" w:cs="宋体"/>
                <w:b w:val="0"/>
                <w:bCs/>
                <w:color w:val="C00000"/>
                <w:kern w:val="2"/>
                <w:sz w:val="24"/>
                <w:szCs w:val="24"/>
                <w:lang w:val="en-US" w:eastAsia="zh-CN" w:bidi="ar"/>
              </w:rPr>
              <w:t>纪律。</w:t>
            </w:r>
          </w:p>
          <w:p w14:paraId="5F3BE801">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t>(二)下肢骨及其连结</w:t>
            </w:r>
          </w:p>
          <w:p w14:paraId="166116DD">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1.下肢骨 每侧31块，包括髋骨1块，股骨1块，髌骨1块，胫骨1块，腓骨1块和足骨26块，两侧共62块。</w:t>
            </w:r>
          </w:p>
          <w:p w14:paraId="45998710">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⑴ 髋骨：位于盆部，由髂骨、坐骨和耻骨组成。</w:t>
            </w:r>
          </w:p>
          <w:p w14:paraId="1B258A61">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⑵股骨：位于大腿内，是人体最粗最长的长骨，约占身长的1/4，分为一体两端。</w:t>
            </w:r>
          </w:p>
          <w:p w14:paraId="2439B87B">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⑶髌骨：位于膝关节前方，略呈底向上，尖向下的三角形，是人体最大的籽骨。参与构成膝关节。</w:t>
            </w:r>
          </w:p>
          <w:p w14:paraId="70F51515">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⑷胫骨：位于小腿内侧，分为一体两端。</w:t>
            </w:r>
          </w:p>
          <w:p w14:paraId="534184C5">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⑸腓骨：位于小腿外侧，分为一体两端。</w:t>
            </w:r>
          </w:p>
          <w:p w14:paraId="0BE9821F">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⑹足骨：包括跗骨、跖骨和趾骨。</w:t>
            </w:r>
          </w:p>
          <w:p w14:paraId="29E6B31D">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2.下肢骨的连结</w:t>
            </w:r>
          </w:p>
          <w:p w14:paraId="021F75E1">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⑴骶髂关节：由髋骨的耳状面与骶骨的耳状面构成。</w:t>
            </w:r>
          </w:p>
          <w:p w14:paraId="0D3D038F">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⑵耻骨联合：由两侧耻骨联合面借纤维连接而成。此联合在女性分娩时可稍分离以助分娩。</w:t>
            </w:r>
          </w:p>
          <w:p w14:paraId="2770EA56">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⑶骨盆：由骶骨、尾骨和左右髋骨及其间的连结构成。骨盆被界线分为上方的大骨盆和下方的小骨盆两部分。界线由骶骨岬向两侧经弓状线、耻骨梳、耻骨结节至耻骨联合上缘构成。</w:t>
            </w:r>
          </w:p>
          <w:p w14:paraId="76322809">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⑷髋关节：由髋骨的髋臼与股骨的股骨头构成。</w:t>
            </w:r>
          </w:p>
          <w:p w14:paraId="14180FC2">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⑸膝关节：由股骨下端、胫骨上端与髌骨构成。</w:t>
            </w:r>
          </w:p>
          <w:p w14:paraId="0ABD01A0">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⑹小腿骨的连结：上端借胫腓关节相连，两骨干之间借小腿骨间膜相连，两骨下端借韧带相连，胫腓骨之间活动度小。</w:t>
            </w:r>
          </w:p>
          <w:p w14:paraId="1740252B">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⑺足关节：包括距小腿关节，跗骨间关节、跗跖关节、跖骨间关节、跖趾关节和趾骨间关节。</w:t>
            </w:r>
          </w:p>
          <w:p w14:paraId="7F021FA7">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⑻足弓：为足骨借助关节与韧带在纵、横两方向形成凸向上方的弓形。</w:t>
            </w:r>
          </w:p>
          <w:p w14:paraId="08FAC6E3">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(三)四肢骨的主要骨性标志</w:t>
            </w:r>
          </w:p>
          <w:p w14:paraId="1A2431E2">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四肢骨的主要骨性标志有：锁骨、肩胛上角、肩胛下角、肩峰、肱骨大结节、肱骨内上髁、肱骨外上髁、尺骨鹰嘴、尺骨茎突、桡骨茎突、髂嵴、髂前上棘、髂结节、髂后上棘、坐骨结节、耻骨结节、股骨大转子、股骨内上髁、股骨外上髁、髌骨、胫骨粗隆、内踝和外踝。</w:t>
            </w:r>
          </w:p>
          <w:p w14:paraId="3A1A5455">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sz w:val="24"/>
                <w:szCs w:val="24"/>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696" w:type="dxa"/>
            <w:tcBorders>
              <w:tl2br w:val="nil"/>
              <w:tr2bl w:val="nil"/>
            </w:tcBorders>
            <w:vAlign w:val="center"/>
          </w:tcPr>
          <w:p w14:paraId="4A4DA21C">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r>
              <w:rPr>
                <w:rFonts w:hint="eastAsia" w:ascii="Times New Roman" w:hAnsi="Times New Roman"/>
                <w:b/>
                <w:sz w:val="24"/>
                <w:szCs w:val="24"/>
                <w:lang w:val="en-US" w:eastAsia="zh-CN"/>
              </w:rPr>
              <w:t>培养学生</w:t>
            </w:r>
            <w:r>
              <w:rPr>
                <w:rFonts w:hint="default" w:ascii="Times New Roman" w:hAnsi="Times New Roman"/>
                <w:b/>
                <w:sz w:val="24"/>
                <w:szCs w:val="24"/>
              </w:rPr>
              <w:t>恪于职守、热情服务、责任心强，具有强烈的责任意识</w:t>
            </w:r>
            <w:r>
              <w:rPr>
                <w:rFonts w:hint="default" w:ascii="Times New Roman" w:hAnsi="Times New Roman"/>
                <w:b/>
                <w:sz w:val="24"/>
                <w:szCs w:val="24"/>
                <w:lang w:eastAsia="zh-CN"/>
              </w:rPr>
              <w:t>，</w:t>
            </w:r>
            <w:r>
              <w:rPr>
                <w:rFonts w:hint="default" w:ascii="Times New Roman" w:hAnsi="Times New Roman"/>
                <w:b/>
                <w:sz w:val="24"/>
                <w:szCs w:val="24"/>
              </w:rPr>
              <w:t>具有高度的社会责任感和奉献精神。</w:t>
            </w:r>
          </w:p>
        </w:tc>
      </w:tr>
      <w:tr w14:paraId="1DF0D71F">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24685C7F">
            <w:pPr>
              <w:keepNext w:val="0"/>
              <w:keepLines w:val="0"/>
              <w:suppressLineNumbers w:val="0"/>
              <w:spacing w:before="0" w:beforeAutospacing="0" w:after="0" w:afterAutospacing="0" w:line="360" w:lineRule="auto"/>
              <w:ind w:left="0" w:right="0" w:hanging="8"/>
              <w:jc w:val="center"/>
              <w:rPr>
                <w:rFonts w:hint="default" w:ascii="Times New Roman" w:hAnsi="Times New Roman"/>
                <w:sz w:val="24"/>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 w:val="24"/>
                <w:szCs w:val="24"/>
              </w:rPr>
              <w:t>（</w:t>
            </w:r>
            <w:r>
              <w:rPr>
                <w:rFonts w:hint="eastAsia" w:ascii="Times New Roman" w:hAnsi="Times New Roman"/>
                <w:b w:val="0"/>
                <w:bCs w:val="0"/>
                <w:sz w:val="24"/>
                <w:szCs w:val="24"/>
                <w:lang w:val="en-US" w:eastAsia="zh-CN"/>
              </w:rPr>
              <w:t>3</w:t>
            </w:r>
            <w:r>
              <w:rPr>
                <w:rFonts w:hint="eastAsia" w:ascii="Times New Roman" w:hAnsi="Times New Roman"/>
                <w:b w:val="0"/>
                <w:bCs w:val="0"/>
                <w:sz w:val="24"/>
                <w:szCs w:val="24"/>
              </w:rPr>
              <w:t>min）</w:t>
            </w:r>
          </w:p>
        </w:tc>
        <w:tc>
          <w:tcPr>
            <w:tcW w:w="7208" w:type="dxa"/>
            <w:tcBorders>
              <w:tl2br w:val="nil"/>
              <w:tr2bl w:val="nil"/>
            </w:tcBorders>
            <w:vAlign w:val="center"/>
          </w:tcPr>
          <w:p w14:paraId="360F4CF0">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0E80402B">
            <w:pPr>
              <w:keepNext w:val="0"/>
              <w:keepLines w:val="0"/>
              <w:suppressLineNumbers w:val="0"/>
              <w:spacing w:before="0" w:beforeAutospacing="0" w:after="0" w:afterAutospacing="0" w:line="360" w:lineRule="auto"/>
              <w:ind w:left="0" w:right="0" w:firstLine="480" w:firstLineChars="200"/>
              <w:rPr>
                <w:rFonts w:hint="eastAsia" w:hAnsi="宋体" w:eastAsia="宋体"/>
                <w:bCs/>
                <w:sz w:val="24"/>
                <w:szCs w:val="24"/>
                <w:lang w:val="en-US" w:eastAsia="zh-CN"/>
              </w:rPr>
            </w:pPr>
            <w:r>
              <w:rPr>
                <w:rFonts w:hint="eastAsia" w:hAnsi="宋体" w:eastAsia="宋体"/>
                <w:bCs/>
                <w:sz w:val="24"/>
                <w:szCs w:val="24"/>
                <w:lang w:val="en-US" w:eastAsia="zh-CN"/>
              </w:rPr>
              <w:t>完成课后案例分析以及课后检测。</w:t>
            </w:r>
          </w:p>
          <w:p w14:paraId="05D19ACB">
            <w:pPr>
              <w:keepNext w:val="0"/>
              <w:keepLines w:val="0"/>
              <w:suppressLineNumbers w:val="0"/>
              <w:spacing w:before="0" w:beforeAutospacing="0" w:after="0" w:afterAutospacing="0" w:line="360" w:lineRule="auto"/>
              <w:ind w:left="0" w:right="0" w:firstLine="480" w:firstLineChars="200"/>
              <w:rPr>
                <w:rFonts w:hint="eastAsia" w:hAnsi="宋体" w:eastAsia="宋体"/>
                <w:bCs/>
                <w:sz w:val="24"/>
                <w:szCs w:val="24"/>
                <w:lang w:eastAsia="zh-CN"/>
              </w:rPr>
            </w:pPr>
          </w:p>
        </w:tc>
        <w:tc>
          <w:tcPr>
            <w:tcW w:w="1696" w:type="dxa"/>
            <w:tcBorders>
              <w:tl2br w:val="nil"/>
              <w:tr2bl w:val="nil"/>
            </w:tcBorders>
            <w:vAlign w:val="center"/>
          </w:tcPr>
          <w:p w14:paraId="54CB2849">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rPr>
            </w:pPr>
            <w:r>
              <w:rPr>
                <w:rFonts w:hint="eastAsia" w:ascii="Times New Roman" w:hAnsi="Times New Roman"/>
                <w:b w:val="0"/>
                <w:bCs/>
                <w:sz w:val="24"/>
                <w:szCs w:val="24"/>
              </w:rPr>
              <w:t>通过课后练习，使学生巩固所学新知识</w:t>
            </w:r>
          </w:p>
        </w:tc>
      </w:tr>
      <w:tr w14:paraId="05050234">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A878D4"/>
            <w:vAlign w:val="center"/>
          </w:tcPr>
          <w:p w14:paraId="568B51B9">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FFFFFF" w:themeColor="background1"/>
                <w:sz w:val="24"/>
                <w:szCs w:val="24"/>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教学过程</w:t>
            </w:r>
          </w:p>
        </w:tc>
        <w:tc>
          <w:tcPr>
            <w:tcW w:w="7208" w:type="dxa"/>
            <w:tcBorders>
              <w:tl2br w:val="nil"/>
              <w:tr2bl w:val="nil"/>
            </w:tcBorders>
            <w:shd w:val="clear" w:color="auto" w:fill="A878D4"/>
            <w:vAlign w:val="center"/>
          </w:tcPr>
          <w:p w14:paraId="0D2EE1E3">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FFFFFF" w:themeColor="background1"/>
                <w:sz w:val="24"/>
                <w:szCs w:val="24"/>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主要教学内容及步骤</w:t>
            </w:r>
          </w:p>
        </w:tc>
        <w:tc>
          <w:tcPr>
            <w:tcW w:w="1696" w:type="dxa"/>
            <w:tcBorders>
              <w:tl2br w:val="nil"/>
              <w:tr2bl w:val="nil"/>
            </w:tcBorders>
            <w:shd w:val="clear" w:color="auto" w:fill="A878D4"/>
            <w:vAlign w:val="center"/>
          </w:tcPr>
          <w:p w14:paraId="1D51A81C">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FFFFFF" w:themeColor="background1"/>
                <w:sz w:val="24"/>
                <w:szCs w:val="24"/>
                <w14:textFill>
                  <w14:solidFill>
                    <w14:schemeClr w14:val="bg1"/>
                  </w14:solidFill>
                </w14:textFill>
              </w:rPr>
            </w:pPr>
            <w:r>
              <w:rPr>
                <w:rFonts w:hint="default" w:ascii="Times New Roman" w:hAnsi="Times New Roman"/>
                <w:b/>
                <w:bCs w:val="0"/>
                <w:color w:val="FFFFFF" w:themeColor="background1"/>
                <w:sz w:val="24"/>
                <w:szCs w:val="24"/>
                <w14:textFill>
                  <w14:solidFill>
                    <w14:schemeClr w14:val="bg1"/>
                  </w14:solidFill>
                </w14:textFill>
              </w:rPr>
              <w:t>设计意图</w:t>
            </w:r>
          </w:p>
        </w:tc>
      </w:tr>
      <w:tr w14:paraId="6F06CF7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32627FB7">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考勤</w:t>
            </w:r>
          </w:p>
          <w:p w14:paraId="017EA609">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w:t>
            </w:r>
            <w:r>
              <w:rPr>
                <w:rFonts w:hint="eastAsia" w:ascii="Times New Roman" w:hAnsi="Times New Roman"/>
                <w:b/>
                <w:sz w:val="24"/>
                <w:szCs w:val="24"/>
                <w:lang w:val="en-US" w:eastAsia="zh-CN"/>
              </w:rPr>
              <w:t>2min</w:t>
            </w:r>
            <w:r>
              <w:rPr>
                <w:rFonts w:hint="eastAsia" w:ascii="Times New Roman" w:hAnsi="Times New Roman"/>
                <w:b/>
                <w:sz w:val="24"/>
                <w:szCs w:val="24"/>
                <w:lang w:eastAsia="zh-CN"/>
              </w:rPr>
              <w:t>）</w:t>
            </w:r>
          </w:p>
        </w:tc>
        <w:tc>
          <w:tcPr>
            <w:tcW w:w="7208" w:type="dxa"/>
            <w:tcBorders>
              <w:tl2br w:val="nil"/>
              <w:tr2bl w:val="nil"/>
            </w:tcBorders>
            <w:vAlign w:val="center"/>
          </w:tcPr>
          <w:p w14:paraId="7D2B3A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4"/>
                <w:szCs w:val="24"/>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Times New Roman"/>
                <w:color w:val="C00000"/>
                <w:sz w:val="24"/>
                <w:szCs w:val="24"/>
              </w:rPr>
              <w:t>清点上课人数，记录好考勤</w:t>
            </w:r>
          </w:p>
          <w:p w14:paraId="5905EC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4"/>
                <w:szCs w:val="24"/>
              </w:rPr>
            </w:pPr>
            <w:r>
              <w:rPr>
                <w:rFonts w:hint="eastAsia" w:ascii="Times New Roman" w:hAnsi="Times New Roman"/>
                <w:color w:val="548235" w:themeColor="accent6" w:themeShade="BF"/>
                <w:sz w:val="24"/>
                <w:szCs w:val="24"/>
              </w:rPr>
              <w:t>■</w:t>
            </w:r>
            <w:r>
              <w:rPr>
                <w:rFonts w:hint="eastAsia" w:ascii="Times New Roman" w:hAnsi="Times New Roman"/>
                <w:color w:val="548235" w:themeColor="accent6" w:themeShade="BF"/>
                <w:sz w:val="24"/>
                <w:szCs w:val="24"/>
                <w:lang w:eastAsia="zh-CN"/>
              </w:rPr>
              <w:t>【学生】</w:t>
            </w:r>
            <w:r>
              <w:rPr>
                <w:rFonts w:hint="eastAsia" w:ascii="Times New Roman" w:hAnsi="Times New Roman"/>
                <w:color w:val="548235" w:themeColor="accent6" w:themeShade="BF"/>
                <w:sz w:val="24"/>
                <w:szCs w:val="24"/>
              </w:rPr>
              <w:t>班干部报请假人员及原因</w:t>
            </w:r>
          </w:p>
        </w:tc>
        <w:tc>
          <w:tcPr>
            <w:tcW w:w="1696" w:type="dxa"/>
            <w:tcBorders>
              <w:tl2br w:val="nil"/>
              <w:tr2bl w:val="nil"/>
            </w:tcBorders>
            <w:vAlign w:val="center"/>
          </w:tcPr>
          <w:p w14:paraId="009C49D6">
            <w:pPr>
              <w:keepNext w:val="0"/>
              <w:keepLines w:val="0"/>
              <w:suppressLineNumbers w:val="0"/>
              <w:spacing w:before="0" w:beforeAutospacing="0" w:after="0" w:afterAutospacing="0" w:line="360" w:lineRule="auto"/>
              <w:ind w:left="0" w:right="0"/>
              <w:jc w:val="center"/>
              <w:rPr>
                <w:rFonts w:hint="default" w:ascii="Times New Roman" w:hAnsi="Times New Roman"/>
                <w:sz w:val="24"/>
                <w:szCs w:val="24"/>
              </w:rPr>
            </w:pPr>
            <w:r>
              <w:rPr>
                <w:rFonts w:hint="eastAsia" w:ascii="Times New Roman" w:hAnsi="Times New Roman"/>
                <w:sz w:val="24"/>
                <w:szCs w:val="24"/>
              </w:rPr>
              <w:t>培养学生的组织纪律性,掌握学生的出勤情况</w:t>
            </w:r>
          </w:p>
        </w:tc>
      </w:tr>
      <w:tr w14:paraId="71D55EAC">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43F71298">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1BBF54AB">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Times New Roman"/>
                <w:sz w:val="24"/>
                <w:szCs w:val="24"/>
              </w:rPr>
              <w:t>（</w:t>
            </w:r>
            <w:r>
              <w:rPr>
                <w:rFonts w:hint="eastAsia" w:ascii="Times New Roman" w:hAnsi="Times New Roman"/>
                <w:sz w:val="24"/>
                <w:szCs w:val="24"/>
                <w:lang w:val="en-US" w:eastAsia="zh-CN"/>
              </w:rPr>
              <w:t>40</w:t>
            </w:r>
            <w:r>
              <w:rPr>
                <w:rFonts w:hint="eastAsia" w:ascii="Times New Roman" w:hAnsi="Times New Roman"/>
                <w:sz w:val="24"/>
                <w:szCs w:val="24"/>
              </w:rPr>
              <w:t>min</w:t>
            </w:r>
            <w:r>
              <w:rPr>
                <w:rFonts w:hint="default" w:ascii="Times New Roman" w:hAnsi="Times New Roman"/>
                <w:sz w:val="24"/>
                <w:szCs w:val="24"/>
              </w:rPr>
              <w:t>）</w:t>
            </w:r>
          </w:p>
        </w:tc>
        <w:tc>
          <w:tcPr>
            <w:tcW w:w="7208" w:type="dxa"/>
            <w:tcBorders>
              <w:tl2br w:val="nil"/>
              <w:tr2bl w:val="nil"/>
            </w:tcBorders>
            <w:vAlign w:val="center"/>
          </w:tcPr>
          <w:p w14:paraId="6AEAEEDE">
            <w:pPr>
              <w:keepNext w:val="0"/>
              <w:keepLines w:val="0"/>
              <w:widowControl/>
              <w:suppressLineNumbers w:val="0"/>
              <w:spacing w:before="0" w:beforeAutospacing="0" w:after="0" w:afterAutospacing="0" w:line="360" w:lineRule="auto"/>
              <w:ind w:left="0" w:right="0"/>
              <w:jc w:val="left"/>
              <w:rPr>
                <w:rFonts w:hint="eastAsia" w:ascii="Times New Roman" w:hAnsi="Times New Roman"/>
                <w:b w:val="0"/>
                <w:bCs/>
                <w:color w:val="C00000"/>
                <w:sz w:val="24"/>
                <w:szCs w:val="24"/>
                <w:lang w:val="en-US" w:eastAsia="zh-CN"/>
              </w:rPr>
            </w:pPr>
            <w:r>
              <w:rPr>
                <w:rFonts w:hint="eastAsia" w:ascii="Times New Roman" w:hAnsi="Times New Roman"/>
                <w:b/>
                <w:color w:val="C00000"/>
                <w:sz w:val="24"/>
                <w:szCs w:val="24"/>
              </w:rPr>
              <w:t>【教师】</w:t>
            </w:r>
            <w:r>
              <w:rPr>
                <w:rFonts w:hint="eastAsia" w:ascii="宋体" w:hAnsi="宋体" w:eastAsia="宋体" w:cs="宋体"/>
                <w:b w:val="0"/>
                <w:bCs/>
                <w:color w:val="C00000"/>
                <w:kern w:val="2"/>
                <w:sz w:val="24"/>
                <w:szCs w:val="24"/>
                <w:lang w:val="en-US" w:eastAsia="zh-CN" w:bidi="ar"/>
              </w:rPr>
              <w:t>展示</w:t>
            </w:r>
            <w:r>
              <w:rPr>
                <w:rFonts w:hint="eastAsia" w:ascii="宋体" w:hAnsi="宋体" w:cs="宋体"/>
                <w:b w:val="0"/>
                <w:bCs/>
                <w:color w:val="C00000"/>
                <w:kern w:val="2"/>
                <w:sz w:val="24"/>
                <w:szCs w:val="24"/>
                <w:lang w:val="en-US" w:eastAsia="zh-CN" w:bidi="ar"/>
              </w:rPr>
              <w:t>解剖生理实训室并强调</w:t>
            </w:r>
            <w:r>
              <w:rPr>
                <w:rFonts w:hint="eastAsia" w:ascii="宋体" w:hAnsi="宋体" w:eastAsia="宋体" w:cs="宋体"/>
                <w:b w:val="0"/>
                <w:bCs/>
                <w:color w:val="C00000"/>
                <w:kern w:val="2"/>
                <w:sz w:val="24"/>
                <w:szCs w:val="24"/>
                <w:lang w:val="en-US" w:eastAsia="zh-CN" w:bidi="ar"/>
              </w:rPr>
              <w:t>组织与管理</w:t>
            </w:r>
            <w:r>
              <w:rPr>
                <w:rFonts w:hint="eastAsia" w:ascii="宋体" w:hAnsi="宋体" w:cs="宋体"/>
                <w:b w:val="0"/>
                <w:bCs/>
                <w:color w:val="C00000"/>
                <w:kern w:val="2"/>
                <w:sz w:val="24"/>
                <w:szCs w:val="24"/>
                <w:lang w:val="en-US" w:eastAsia="zh-CN" w:bidi="ar"/>
              </w:rPr>
              <w:t>纪律。</w:t>
            </w:r>
          </w:p>
          <w:p w14:paraId="730F8F7E">
            <w:pPr>
              <w:pStyle w:val="10"/>
              <w:keepNext w:val="0"/>
              <w:keepLines w:val="0"/>
              <w:widowControl/>
              <w:suppressLineNumbers w:val="0"/>
              <w:spacing w:before="0" w:beforeAutospacing="0" w:after="0" w:afterAutospacing="0" w:line="360" w:lineRule="auto"/>
              <w:ind w:left="0" w:right="0" w:firstLine="2891" w:firstLineChars="1200"/>
              <w:jc w:val="both"/>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t>任务二 肌</w:t>
            </w:r>
          </w:p>
          <w:p w14:paraId="7BCAD6A7">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t>一、概述</w:t>
            </w:r>
          </w:p>
          <w:p w14:paraId="1CDF9A08">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运动系统的肌均为骨骼肌，其数量众多，在体内分布广泛，全身约有600余块，占体重的40%左右。每一块肌为一个器官，有一定的形态和构造，含有丰富的血管和淋巴管，在躯体神经的支配下，完成特定的功能。</w:t>
            </w:r>
          </w:p>
          <w:p w14:paraId="52B0E04B">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(一)肌的分类与构造</w:t>
            </w:r>
          </w:p>
          <w:p w14:paraId="65CFB5D0">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1.肌的分类 根据肌的形态，肌可分为长肌、短肌、扁肌和轮匝肌。根据肌的位置，肌可分为头颈肌、躯干肌和四肢肌。根据肌的作用，肌可分为屈肌、伸肌、内收肌、外展肌、旋内肌和旋外肌。</w:t>
            </w:r>
          </w:p>
          <w:p w14:paraId="521CF0A6">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2.肌的构造 肌由肌腹和肌腱两部分构成。</w:t>
            </w:r>
          </w:p>
          <w:p w14:paraId="0C6F37BA">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(二)肌的起止</w:t>
            </w:r>
          </w:p>
          <w:p w14:paraId="727FBD95">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肌通常都越过一个或多个关节，其两端分别附于一块或数块骨的表面。肌收缩时，一骨的位置相对固定，另一骨受肌牵引发生位置的移动。</w:t>
            </w:r>
          </w:p>
          <w:p w14:paraId="6725EFAF">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(三)肌的作用</w:t>
            </w:r>
          </w:p>
          <w:p w14:paraId="2C2E5340">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肌的主要作用是收缩，表现为肌肉的长度保持不变而只有张力增加的等长收缩和只发生肌肉长度变化而张力保持不变的等张收缩</w:t>
            </w:r>
            <w:r>
              <w:rPr>
                <w:rFonts w:hint="eastAsia" w:ascii="Times New Roman" w:hAnsi="Times New Roman" w:cs="Times New Roman"/>
                <w:b w:val="0"/>
                <w:bCs/>
                <w:color w:val="000000" w:themeColor="text1"/>
                <w:kern w:val="2"/>
                <w:sz w:val="24"/>
                <w:szCs w:val="24"/>
                <w:lang w:val="en-US" w:eastAsia="zh-CN" w:bidi="ar-SA"/>
                <w14:textFill>
                  <w14:solidFill>
                    <w14:schemeClr w14:val="tx1"/>
                  </w14:solidFill>
                </w14:textFill>
              </w:rPr>
              <w:t>，</w:t>
            </w: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牵动骨做相应的运动。</w:t>
            </w:r>
          </w:p>
          <w:p w14:paraId="163A15B8">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骨骼肌的收缩效能主要是由1.前负荷</w:t>
            </w:r>
            <w:r>
              <w:rPr>
                <w:rFonts w:hint="eastAsia" w:ascii="Times New Roman" w:hAnsi="Times New Roman" w:cs="Times New Roman"/>
                <w:b w:val="0"/>
                <w:bCs/>
                <w:color w:val="000000" w:themeColor="text1"/>
                <w:kern w:val="2"/>
                <w:sz w:val="24"/>
                <w:szCs w:val="24"/>
                <w:lang w:val="en-US" w:eastAsia="zh-CN" w:bidi="ar-SA"/>
                <w14:textFill>
                  <w14:solidFill>
                    <w14:schemeClr w14:val="tx1"/>
                  </w14:solidFill>
                </w14:textFill>
              </w:rPr>
              <w:t>；</w:t>
            </w: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2.后负荷；3.肌肉自身的收缩能力；4.总和效应</w:t>
            </w:r>
            <w:r>
              <w:rPr>
                <w:rFonts w:hint="eastAsia" w:ascii="Times New Roman" w:hAnsi="Times New Roman" w:cs="Times New Roman"/>
                <w:b w:val="0"/>
                <w:bCs/>
                <w:color w:val="000000" w:themeColor="text1"/>
                <w:kern w:val="2"/>
                <w:sz w:val="24"/>
                <w:szCs w:val="24"/>
                <w:lang w:val="en-US" w:eastAsia="zh-CN" w:bidi="ar-SA"/>
                <w14:textFill>
                  <w14:solidFill>
                    <w14:schemeClr w14:val="tx1"/>
                  </w14:solidFill>
                </w14:textFill>
              </w:rPr>
              <w:t>，</w:t>
            </w: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共同决定的：</w:t>
            </w:r>
          </w:p>
          <w:p w14:paraId="12E80E9D">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(四)肌的配布原则</w:t>
            </w:r>
          </w:p>
          <w:p w14:paraId="234C96A7">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多数肌都成群配布在关节的周围，它的配布形式与关节的运动轴密切相关。</w:t>
            </w:r>
          </w:p>
          <w:p w14:paraId="13B3A6B7">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(五)肌的辅助结构</w:t>
            </w:r>
          </w:p>
          <w:p w14:paraId="3B804943">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肌的辅助结构包括筋膜、滑膜囊和腱鞘，具有保护和协助肌运动的作用。</w:t>
            </w:r>
          </w:p>
          <w:p w14:paraId="16CE5461">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sz w:val="24"/>
                <w:szCs w:val="24"/>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696" w:type="dxa"/>
            <w:tcBorders>
              <w:tl2br w:val="nil"/>
              <w:tr2bl w:val="nil"/>
            </w:tcBorders>
            <w:vAlign w:val="center"/>
          </w:tcPr>
          <w:p w14:paraId="144909A3">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r>
              <w:rPr>
                <w:rFonts w:hint="eastAsia" w:ascii="Times New Roman" w:hAnsi="Times New Roman"/>
                <w:b/>
                <w:sz w:val="24"/>
                <w:szCs w:val="24"/>
                <w:lang w:val="en-US" w:eastAsia="zh-CN"/>
              </w:rPr>
              <w:t>培养学生</w:t>
            </w:r>
            <w:r>
              <w:rPr>
                <w:rFonts w:hint="default" w:ascii="Times New Roman" w:hAnsi="Times New Roman"/>
                <w:b/>
                <w:sz w:val="24"/>
                <w:szCs w:val="24"/>
              </w:rPr>
              <w:t>恪于职守、热情服务、责任心强，具有强烈的责任意识</w:t>
            </w:r>
            <w:r>
              <w:rPr>
                <w:rFonts w:hint="default" w:ascii="Times New Roman" w:hAnsi="Times New Roman"/>
                <w:b/>
                <w:sz w:val="24"/>
                <w:szCs w:val="24"/>
                <w:lang w:eastAsia="zh-CN"/>
              </w:rPr>
              <w:t>，</w:t>
            </w:r>
            <w:r>
              <w:rPr>
                <w:rFonts w:hint="default" w:ascii="Times New Roman" w:hAnsi="Times New Roman"/>
                <w:b/>
                <w:sz w:val="24"/>
                <w:szCs w:val="24"/>
              </w:rPr>
              <w:t>具有高度的社会责任感和奉献精神。</w:t>
            </w:r>
          </w:p>
        </w:tc>
      </w:tr>
      <w:tr w14:paraId="780F225B">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5161746C">
            <w:pPr>
              <w:keepNext w:val="0"/>
              <w:keepLines w:val="0"/>
              <w:suppressLineNumbers w:val="0"/>
              <w:spacing w:before="0" w:beforeAutospacing="0" w:after="0" w:afterAutospacing="0" w:line="360" w:lineRule="auto"/>
              <w:ind w:left="0" w:right="0" w:hanging="8"/>
              <w:jc w:val="center"/>
              <w:rPr>
                <w:rFonts w:hint="default" w:ascii="Times New Roman" w:hAnsi="Times New Roman"/>
                <w:sz w:val="24"/>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 w:val="24"/>
                <w:szCs w:val="24"/>
              </w:rPr>
              <w:t>（</w:t>
            </w:r>
            <w:r>
              <w:rPr>
                <w:rFonts w:hint="eastAsia" w:ascii="Times New Roman" w:hAnsi="Times New Roman"/>
                <w:b w:val="0"/>
                <w:bCs w:val="0"/>
                <w:sz w:val="24"/>
                <w:szCs w:val="24"/>
                <w:lang w:val="en-US" w:eastAsia="zh-CN"/>
              </w:rPr>
              <w:t>3</w:t>
            </w:r>
            <w:r>
              <w:rPr>
                <w:rFonts w:hint="eastAsia" w:ascii="Times New Roman" w:hAnsi="Times New Roman"/>
                <w:b w:val="0"/>
                <w:bCs w:val="0"/>
                <w:sz w:val="24"/>
                <w:szCs w:val="24"/>
              </w:rPr>
              <w:t>min）</w:t>
            </w:r>
          </w:p>
        </w:tc>
        <w:tc>
          <w:tcPr>
            <w:tcW w:w="7208" w:type="dxa"/>
            <w:tcBorders>
              <w:tl2br w:val="nil"/>
              <w:tr2bl w:val="nil"/>
            </w:tcBorders>
            <w:vAlign w:val="center"/>
          </w:tcPr>
          <w:p w14:paraId="34547161">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448D950A">
            <w:pPr>
              <w:keepNext w:val="0"/>
              <w:keepLines w:val="0"/>
              <w:suppressLineNumbers w:val="0"/>
              <w:spacing w:before="0" w:beforeAutospacing="0" w:after="0" w:afterAutospacing="0" w:line="360" w:lineRule="auto"/>
              <w:ind w:left="0" w:right="0" w:firstLine="480" w:firstLineChars="200"/>
              <w:rPr>
                <w:rFonts w:hint="eastAsia" w:hAnsi="宋体" w:eastAsia="宋体"/>
                <w:bCs/>
                <w:sz w:val="24"/>
                <w:szCs w:val="24"/>
                <w:lang w:val="en-US" w:eastAsia="zh-CN"/>
              </w:rPr>
            </w:pPr>
            <w:r>
              <w:rPr>
                <w:rFonts w:hint="eastAsia" w:hAnsi="宋体" w:eastAsia="宋体"/>
                <w:bCs/>
                <w:sz w:val="24"/>
                <w:szCs w:val="24"/>
                <w:lang w:val="en-US" w:eastAsia="zh-CN"/>
              </w:rPr>
              <w:t>完成课后案例分析以及课后检测。</w:t>
            </w:r>
          </w:p>
          <w:p w14:paraId="08E7618E">
            <w:pPr>
              <w:keepNext w:val="0"/>
              <w:keepLines w:val="0"/>
              <w:suppressLineNumbers w:val="0"/>
              <w:spacing w:before="0" w:beforeAutospacing="0" w:after="0" w:afterAutospacing="0" w:line="360" w:lineRule="auto"/>
              <w:ind w:left="0" w:right="0" w:firstLine="480" w:firstLineChars="200"/>
              <w:rPr>
                <w:rFonts w:hint="eastAsia" w:hAnsi="宋体" w:eastAsia="宋体"/>
                <w:bCs/>
                <w:sz w:val="24"/>
                <w:szCs w:val="24"/>
                <w:lang w:eastAsia="zh-CN"/>
              </w:rPr>
            </w:pPr>
          </w:p>
        </w:tc>
        <w:tc>
          <w:tcPr>
            <w:tcW w:w="1696" w:type="dxa"/>
            <w:tcBorders>
              <w:tl2br w:val="nil"/>
              <w:tr2bl w:val="nil"/>
            </w:tcBorders>
            <w:vAlign w:val="center"/>
          </w:tcPr>
          <w:p w14:paraId="7B19B239">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rPr>
            </w:pPr>
            <w:r>
              <w:rPr>
                <w:rFonts w:hint="eastAsia" w:ascii="Times New Roman" w:hAnsi="Times New Roman"/>
                <w:b w:val="0"/>
                <w:bCs/>
                <w:sz w:val="24"/>
                <w:szCs w:val="24"/>
              </w:rPr>
              <w:t>通过课后练习，使学生巩固所学新知识</w:t>
            </w:r>
          </w:p>
        </w:tc>
      </w:tr>
    </w:tbl>
    <w:p w14:paraId="1FFEE918"/>
    <w:tbl>
      <w:tblPr>
        <w:tblStyle w:val="11"/>
        <w:tblW w:w="10488" w:type="dxa"/>
        <w:jc w:val="center"/>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Layout w:type="fixed"/>
        <w:tblCellMar>
          <w:top w:w="0" w:type="dxa"/>
          <w:left w:w="108" w:type="dxa"/>
          <w:bottom w:w="0" w:type="dxa"/>
          <w:right w:w="108" w:type="dxa"/>
        </w:tblCellMar>
      </w:tblPr>
      <w:tblGrid>
        <w:gridCol w:w="1584"/>
        <w:gridCol w:w="7208"/>
        <w:gridCol w:w="1696"/>
      </w:tblGrid>
      <w:tr w14:paraId="10ACDAEE">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A878D4"/>
            <w:vAlign w:val="center"/>
          </w:tcPr>
          <w:p w14:paraId="6DEBE064">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FFFFFF" w:themeColor="background1"/>
                <w:sz w:val="24"/>
                <w:szCs w:val="24"/>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教学过程</w:t>
            </w:r>
          </w:p>
        </w:tc>
        <w:tc>
          <w:tcPr>
            <w:tcW w:w="7208" w:type="dxa"/>
            <w:tcBorders>
              <w:tl2br w:val="nil"/>
              <w:tr2bl w:val="nil"/>
            </w:tcBorders>
            <w:shd w:val="clear" w:color="auto" w:fill="A878D4"/>
            <w:vAlign w:val="center"/>
          </w:tcPr>
          <w:p w14:paraId="3FDD09E0">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FFFFFF" w:themeColor="background1"/>
                <w:sz w:val="24"/>
                <w:szCs w:val="24"/>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主要教学内容及步骤</w:t>
            </w:r>
          </w:p>
        </w:tc>
        <w:tc>
          <w:tcPr>
            <w:tcW w:w="1696" w:type="dxa"/>
            <w:tcBorders>
              <w:tl2br w:val="nil"/>
              <w:tr2bl w:val="nil"/>
            </w:tcBorders>
            <w:shd w:val="clear" w:color="auto" w:fill="A878D4"/>
            <w:vAlign w:val="center"/>
          </w:tcPr>
          <w:p w14:paraId="6CB4E033">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FFFFFF" w:themeColor="background1"/>
                <w:sz w:val="24"/>
                <w:szCs w:val="24"/>
                <w14:textFill>
                  <w14:solidFill>
                    <w14:schemeClr w14:val="bg1"/>
                  </w14:solidFill>
                </w14:textFill>
              </w:rPr>
            </w:pPr>
            <w:r>
              <w:rPr>
                <w:rFonts w:hint="default" w:ascii="Times New Roman" w:hAnsi="Times New Roman"/>
                <w:b/>
                <w:bCs w:val="0"/>
                <w:color w:val="FFFFFF" w:themeColor="background1"/>
                <w:sz w:val="24"/>
                <w:szCs w:val="24"/>
                <w14:textFill>
                  <w14:solidFill>
                    <w14:schemeClr w14:val="bg1"/>
                  </w14:solidFill>
                </w14:textFill>
              </w:rPr>
              <w:t>设计意图</w:t>
            </w:r>
          </w:p>
        </w:tc>
      </w:tr>
      <w:tr w14:paraId="6B83BF47">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74B03099">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考勤</w:t>
            </w:r>
          </w:p>
          <w:p w14:paraId="65EDBF36">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w:t>
            </w:r>
            <w:r>
              <w:rPr>
                <w:rFonts w:hint="eastAsia" w:ascii="Times New Roman" w:hAnsi="Times New Roman"/>
                <w:b/>
                <w:sz w:val="24"/>
                <w:szCs w:val="24"/>
                <w:lang w:val="en-US" w:eastAsia="zh-CN"/>
              </w:rPr>
              <w:t>2min</w:t>
            </w:r>
            <w:r>
              <w:rPr>
                <w:rFonts w:hint="eastAsia" w:ascii="Times New Roman" w:hAnsi="Times New Roman"/>
                <w:b/>
                <w:sz w:val="24"/>
                <w:szCs w:val="24"/>
                <w:lang w:eastAsia="zh-CN"/>
              </w:rPr>
              <w:t>）</w:t>
            </w:r>
          </w:p>
        </w:tc>
        <w:tc>
          <w:tcPr>
            <w:tcW w:w="7208" w:type="dxa"/>
            <w:tcBorders>
              <w:tl2br w:val="nil"/>
              <w:tr2bl w:val="nil"/>
            </w:tcBorders>
            <w:vAlign w:val="center"/>
          </w:tcPr>
          <w:p w14:paraId="2FD8A9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4"/>
                <w:szCs w:val="24"/>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Times New Roman"/>
                <w:color w:val="C00000"/>
                <w:sz w:val="24"/>
                <w:szCs w:val="24"/>
              </w:rPr>
              <w:t>清点上课人数，记录好考勤</w:t>
            </w:r>
          </w:p>
          <w:p w14:paraId="1394A0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4"/>
                <w:szCs w:val="24"/>
              </w:rPr>
            </w:pPr>
            <w:r>
              <w:rPr>
                <w:rFonts w:hint="eastAsia" w:ascii="Times New Roman" w:hAnsi="Times New Roman"/>
                <w:color w:val="548235" w:themeColor="accent6" w:themeShade="BF"/>
                <w:sz w:val="24"/>
                <w:szCs w:val="24"/>
              </w:rPr>
              <w:t>■</w:t>
            </w:r>
            <w:r>
              <w:rPr>
                <w:rFonts w:hint="eastAsia" w:ascii="Times New Roman" w:hAnsi="Times New Roman"/>
                <w:color w:val="548235" w:themeColor="accent6" w:themeShade="BF"/>
                <w:sz w:val="24"/>
                <w:szCs w:val="24"/>
                <w:lang w:eastAsia="zh-CN"/>
              </w:rPr>
              <w:t>【学生】</w:t>
            </w:r>
            <w:r>
              <w:rPr>
                <w:rFonts w:hint="eastAsia" w:ascii="Times New Roman" w:hAnsi="Times New Roman"/>
                <w:color w:val="548235" w:themeColor="accent6" w:themeShade="BF"/>
                <w:sz w:val="24"/>
                <w:szCs w:val="24"/>
              </w:rPr>
              <w:t>班干部报请假人员及原因</w:t>
            </w:r>
          </w:p>
        </w:tc>
        <w:tc>
          <w:tcPr>
            <w:tcW w:w="1696" w:type="dxa"/>
            <w:tcBorders>
              <w:tl2br w:val="nil"/>
              <w:tr2bl w:val="nil"/>
            </w:tcBorders>
            <w:vAlign w:val="center"/>
          </w:tcPr>
          <w:p w14:paraId="5CAF5F7B">
            <w:pPr>
              <w:keepNext w:val="0"/>
              <w:keepLines w:val="0"/>
              <w:suppressLineNumbers w:val="0"/>
              <w:spacing w:before="0" w:beforeAutospacing="0" w:after="0" w:afterAutospacing="0" w:line="360" w:lineRule="auto"/>
              <w:ind w:left="0" w:right="0"/>
              <w:jc w:val="center"/>
              <w:rPr>
                <w:rFonts w:hint="default" w:ascii="Times New Roman" w:hAnsi="Times New Roman"/>
                <w:sz w:val="24"/>
                <w:szCs w:val="24"/>
              </w:rPr>
            </w:pPr>
            <w:r>
              <w:rPr>
                <w:rFonts w:hint="eastAsia" w:ascii="Times New Roman" w:hAnsi="Times New Roman"/>
                <w:sz w:val="24"/>
                <w:szCs w:val="24"/>
              </w:rPr>
              <w:t>培养学生的组织纪律性,掌握学生的出勤情况</w:t>
            </w:r>
          </w:p>
        </w:tc>
      </w:tr>
      <w:tr w14:paraId="7C55D4C7">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4329C64F">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4B988B3C">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Times New Roman"/>
                <w:sz w:val="24"/>
                <w:szCs w:val="24"/>
              </w:rPr>
              <w:t>（</w:t>
            </w:r>
            <w:r>
              <w:rPr>
                <w:rFonts w:hint="eastAsia" w:ascii="Times New Roman" w:hAnsi="Times New Roman"/>
                <w:sz w:val="24"/>
                <w:szCs w:val="24"/>
                <w:lang w:val="en-US" w:eastAsia="zh-CN"/>
              </w:rPr>
              <w:t>40</w:t>
            </w:r>
            <w:r>
              <w:rPr>
                <w:rFonts w:hint="eastAsia" w:ascii="Times New Roman" w:hAnsi="Times New Roman"/>
                <w:sz w:val="24"/>
                <w:szCs w:val="24"/>
              </w:rPr>
              <w:t>min</w:t>
            </w:r>
            <w:r>
              <w:rPr>
                <w:rFonts w:hint="default" w:ascii="Times New Roman" w:hAnsi="Times New Roman"/>
                <w:sz w:val="24"/>
                <w:szCs w:val="24"/>
              </w:rPr>
              <w:t>）</w:t>
            </w:r>
          </w:p>
        </w:tc>
        <w:tc>
          <w:tcPr>
            <w:tcW w:w="7208" w:type="dxa"/>
            <w:tcBorders>
              <w:tl2br w:val="nil"/>
              <w:tr2bl w:val="nil"/>
            </w:tcBorders>
            <w:vAlign w:val="center"/>
          </w:tcPr>
          <w:p w14:paraId="617CA5CD">
            <w:pPr>
              <w:keepNext w:val="0"/>
              <w:keepLines w:val="0"/>
              <w:widowControl/>
              <w:suppressLineNumbers w:val="0"/>
              <w:spacing w:before="0" w:beforeAutospacing="0" w:after="0" w:afterAutospacing="0" w:line="360" w:lineRule="auto"/>
              <w:ind w:left="0" w:right="0"/>
              <w:jc w:val="left"/>
              <w:rPr>
                <w:rFonts w:hint="eastAsia" w:ascii="Times New Roman" w:hAnsi="Times New Roman"/>
                <w:b w:val="0"/>
                <w:bCs/>
                <w:color w:val="C00000"/>
                <w:sz w:val="24"/>
                <w:szCs w:val="24"/>
                <w:lang w:val="en-US" w:eastAsia="zh-CN"/>
              </w:rPr>
            </w:pPr>
            <w:r>
              <w:rPr>
                <w:rFonts w:hint="eastAsia" w:ascii="Times New Roman" w:hAnsi="Times New Roman"/>
                <w:b/>
                <w:color w:val="C00000"/>
                <w:sz w:val="24"/>
                <w:szCs w:val="24"/>
              </w:rPr>
              <w:t>【教师】</w:t>
            </w:r>
            <w:r>
              <w:rPr>
                <w:rFonts w:hint="eastAsia" w:ascii="宋体" w:hAnsi="宋体" w:eastAsia="宋体" w:cs="宋体"/>
                <w:b w:val="0"/>
                <w:bCs/>
                <w:color w:val="C00000"/>
                <w:kern w:val="2"/>
                <w:sz w:val="24"/>
                <w:szCs w:val="24"/>
                <w:lang w:val="en-US" w:eastAsia="zh-CN" w:bidi="ar"/>
              </w:rPr>
              <w:t>展示</w:t>
            </w:r>
            <w:r>
              <w:rPr>
                <w:rFonts w:hint="eastAsia" w:ascii="宋体" w:hAnsi="宋体" w:cs="宋体"/>
                <w:b w:val="0"/>
                <w:bCs/>
                <w:color w:val="C00000"/>
                <w:kern w:val="2"/>
                <w:sz w:val="24"/>
                <w:szCs w:val="24"/>
                <w:lang w:val="en-US" w:eastAsia="zh-CN" w:bidi="ar"/>
              </w:rPr>
              <w:t>解剖生理实训室并强调</w:t>
            </w:r>
            <w:r>
              <w:rPr>
                <w:rFonts w:hint="eastAsia" w:ascii="宋体" w:hAnsi="宋体" w:eastAsia="宋体" w:cs="宋体"/>
                <w:b w:val="0"/>
                <w:bCs/>
                <w:color w:val="C00000"/>
                <w:kern w:val="2"/>
                <w:sz w:val="24"/>
                <w:szCs w:val="24"/>
                <w:lang w:val="en-US" w:eastAsia="zh-CN" w:bidi="ar"/>
              </w:rPr>
              <w:t>组织与管理</w:t>
            </w:r>
            <w:r>
              <w:rPr>
                <w:rFonts w:hint="eastAsia" w:ascii="宋体" w:hAnsi="宋体" w:cs="宋体"/>
                <w:b w:val="0"/>
                <w:bCs/>
                <w:color w:val="C00000"/>
                <w:kern w:val="2"/>
                <w:sz w:val="24"/>
                <w:szCs w:val="24"/>
                <w:lang w:val="en-US" w:eastAsia="zh-CN" w:bidi="ar"/>
              </w:rPr>
              <w:t>纪律。</w:t>
            </w:r>
          </w:p>
          <w:p w14:paraId="2B3129F5">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t>二、头颈肌</w:t>
            </w:r>
          </w:p>
          <w:p w14:paraId="246AB2CA">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(一)头肌</w:t>
            </w:r>
          </w:p>
          <w:p w14:paraId="5B7EDFCF">
            <w:pPr>
              <w:pStyle w:val="10"/>
              <w:keepNext w:val="0"/>
              <w:keepLines w:val="0"/>
              <w:widowControl/>
              <w:suppressLineNumbers w:val="0"/>
              <w:spacing w:before="0" w:beforeAutospacing="0" w:after="0" w:afterAutospacing="0" w:line="360" w:lineRule="auto"/>
              <w:ind w:left="0" w:right="0" w:firstLine="420"/>
              <w:jc w:val="both"/>
              <w:rPr>
                <w:rFonts w:hint="default"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头肌分为面肌和咀嚼肌。</w:t>
            </w:r>
          </w:p>
          <w:p w14:paraId="36F5889E">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1.面肌位于面部和颅顶，</w:t>
            </w:r>
            <w:r>
              <w:rPr>
                <w:rFonts w:hint="eastAsia" w:ascii="Times New Roman" w:hAnsi="Times New Roman" w:cs="Times New Roman"/>
                <w:b w:val="0"/>
                <w:bCs/>
                <w:color w:val="000000" w:themeColor="text1"/>
                <w:kern w:val="2"/>
                <w:sz w:val="24"/>
                <w:szCs w:val="24"/>
                <w:lang w:val="en-US" w:eastAsia="zh-CN" w:bidi="ar-SA"/>
                <w14:textFill>
                  <w14:solidFill>
                    <w14:schemeClr w14:val="tx1"/>
                  </w14:solidFill>
                </w14:textFill>
              </w:rPr>
              <w:t>主要有</w:t>
            </w: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⑴枕额肌</w:t>
            </w:r>
            <w:r>
              <w:rPr>
                <w:rFonts w:hint="eastAsia" w:ascii="Times New Roman" w:hAnsi="Times New Roman" w:cs="Times New Roman"/>
                <w:b w:val="0"/>
                <w:bCs/>
                <w:color w:val="000000" w:themeColor="text1"/>
                <w:kern w:val="2"/>
                <w:sz w:val="24"/>
                <w:szCs w:val="24"/>
                <w:lang w:val="en-US" w:eastAsia="zh-CN" w:bidi="ar-SA"/>
                <w14:textFill>
                  <w14:solidFill>
                    <w14:schemeClr w14:val="tx1"/>
                  </w14:solidFill>
                </w14:textFill>
              </w:rPr>
              <w:t>、</w:t>
            </w: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⑵眼轮匝肌</w:t>
            </w:r>
            <w:r>
              <w:rPr>
                <w:rFonts w:hint="eastAsia" w:ascii="Times New Roman" w:hAnsi="Times New Roman" w:cs="Times New Roman"/>
                <w:b w:val="0"/>
                <w:bCs/>
                <w:color w:val="000000" w:themeColor="text1"/>
                <w:kern w:val="2"/>
                <w:sz w:val="24"/>
                <w:szCs w:val="24"/>
                <w:lang w:val="en-US" w:eastAsia="zh-CN" w:bidi="ar-SA"/>
                <w14:textFill>
                  <w14:solidFill>
                    <w14:schemeClr w14:val="tx1"/>
                  </w14:solidFill>
                </w14:textFill>
              </w:rPr>
              <w:t>、</w:t>
            </w: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⑶口轮匝肌。</w:t>
            </w:r>
          </w:p>
          <w:p w14:paraId="011EC277">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2.咀嚼肌咀嚼肌是运动颞下颌关节、参与咀嚼运动的肌肉，共四对，即咬肌、颞肌、翼内肌和翼外肌。</w:t>
            </w:r>
          </w:p>
          <w:p w14:paraId="0261071E">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(二)颈肌</w:t>
            </w:r>
          </w:p>
          <w:p w14:paraId="6C5FAA45">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颈肌位于颈部，分浅、中、深三群。</w:t>
            </w:r>
          </w:p>
          <w:p w14:paraId="6B1F5CB5">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1.浅层 位于颈部浅层。</w:t>
            </w:r>
            <w:r>
              <w:rPr>
                <w:rFonts w:hint="eastAsia" w:ascii="Times New Roman" w:hAnsi="Times New Roman" w:cs="Times New Roman"/>
                <w:b w:val="0"/>
                <w:bCs/>
                <w:color w:val="000000" w:themeColor="text1"/>
                <w:kern w:val="2"/>
                <w:sz w:val="24"/>
                <w:szCs w:val="24"/>
                <w:lang w:val="en-US" w:eastAsia="zh-CN" w:bidi="ar-SA"/>
                <w14:textFill>
                  <w14:solidFill>
                    <w14:schemeClr w14:val="tx1"/>
                  </w14:solidFill>
                </w14:textFill>
              </w:rPr>
              <w:t>主要有</w:t>
            </w: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⑴颈阔肌</w:t>
            </w:r>
            <w:r>
              <w:rPr>
                <w:rFonts w:hint="eastAsia" w:ascii="Times New Roman" w:hAnsi="Times New Roman" w:cs="Times New Roman"/>
                <w:b w:val="0"/>
                <w:bCs/>
                <w:color w:val="000000" w:themeColor="text1"/>
                <w:kern w:val="2"/>
                <w:sz w:val="24"/>
                <w:szCs w:val="24"/>
                <w:lang w:val="en-US" w:eastAsia="zh-CN" w:bidi="ar-SA"/>
                <w14:textFill>
                  <w14:solidFill>
                    <w14:schemeClr w14:val="tx1"/>
                  </w14:solidFill>
                </w14:textFill>
              </w:rPr>
              <w:t>、</w:t>
            </w: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⑵胸锁乳突肌</w:t>
            </w:r>
            <w:r>
              <w:rPr>
                <w:rFonts w:hint="eastAsia" w:ascii="Times New Roman" w:hAnsi="Times New Roman" w:cs="Times New Roman"/>
                <w:b w:val="0"/>
                <w:bCs/>
                <w:color w:val="000000" w:themeColor="text1"/>
                <w:kern w:val="2"/>
                <w:sz w:val="24"/>
                <w:szCs w:val="24"/>
                <w:lang w:val="en-US" w:eastAsia="zh-CN" w:bidi="ar-SA"/>
                <w14:textFill>
                  <w14:solidFill>
                    <w14:schemeClr w14:val="tx1"/>
                  </w14:solidFill>
                </w14:textFill>
              </w:rPr>
              <w:t>。</w:t>
            </w:r>
          </w:p>
          <w:p w14:paraId="081A4D0D">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2.中层 介于下颌骨和胸骨之间，以舌骨为界分为：⑴舌骨上肌群：⑵舌骨下肌群</w:t>
            </w:r>
            <w:r>
              <w:rPr>
                <w:rFonts w:hint="eastAsia" w:ascii="Times New Roman" w:hAnsi="Times New Roman" w:cs="Times New Roman"/>
                <w:b w:val="0"/>
                <w:bCs/>
                <w:color w:val="000000" w:themeColor="text1"/>
                <w:kern w:val="2"/>
                <w:sz w:val="24"/>
                <w:szCs w:val="24"/>
                <w:lang w:val="en-US" w:eastAsia="zh-CN" w:bidi="ar-SA"/>
                <w14:textFill>
                  <w14:solidFill>
                    <w14:schemeClr w14:val="tx1"/>
                  </w14:solidFill>
                </w14:textFill>
              </w:rPr>
              <w:t>。</w:t>
            </w:r>
          </w:p>
          <w:p w14:paraId="29714FCC">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3.深层 主要有前、中、后斜角肌。</w:t>
            </w:r>
          </w:p>
          <w:p w14:paraId="0D06E464">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三、躯干肌</w:t>
            </w:r>
          </w:p>
          <w:p w14:paraId="345535F9">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躯干肌包括背肌、胸肌、膈、腹肌和会阴肌。</w:t>
            </w:r>
          </w:p>
          <w:p w14:paraId="2B7F5BAF">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(一)背肌</w:t>
            </w:r>
          </w:p>
          <w:p w14:paraId="61BA3B26">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背肌位于项部及背部，分浅、深两群。</w:t>
            </w:r>
          </w:p>
          <w:p w14:paraId="5E3B66F9">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1.浅群 是连于躯干和上肢的肌，主要有斜方肌、背阔肌，肩胛提肌、菱形肌。</w:t>
            </w:r>
          </w:p>
          <w:p w14:paraId="611CB7BD">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2.深群</w:t>
            </w:r>
            <w:r>
              <w:rPr>
                <w:rFonts w:hint="eastAsia" w:ascii="Times New Roman" w:hAnsi="Times New Roman" w:cs="Times New Roman"/>
                <w:b w:val="0"/>
                <w:bCs/>
                <w:color w:val="000000" w:themeColor="text1"/>
                <w:kern w:val="2"/>
                <w:sz w:val="24"/>
                <w:szCs w:val="24"/>
                <w:lang w:val="en-US" w:eastAsia="zh-CN" w:bidi="ar-SA"/>
                <w14:textFill>
                  <w14:solidFill>
                    <w14:schemeClr w14:val="tx1"/>
                  </w14:solidFill>
                </w14:textFill>
              </w:rPr>
              <w:t>主要有</w:t>
            </w: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 xml:space="preserve"> ⑴竖脊肌</w:t>
            </w:r>
            <w:r>
              <w:rPr>
                <w:rFonts w:hint="eastAsia" w:ascii="Times New Roman" w:hAnsi="Times New Roman" w:cs="Times New Roman"/>
                <w:b w:val="0"/>
                <w:bCs/>
                <w:color w:val="000000" w:themeColor="text1"/>
                <w:kern w:val="2"/>
                <w:sz w:val="24"/>
                <w:szCs w:val="24"/>
                <w:lang w:val="en-US" w:eastAsia="zh-CN" w:bidi="ar-SA"/>
                <w14:textFill>
                  <w14:solidFill>
                    <w14:schemeClr w14:val="tx1"/>
                  </w14:solidFill>
                </w14:textFill>
              </w:rPr>
              <w:t>；</w:t>
            </w: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⑵胸腰筋膜。</w:t>
            </w:r>
          </w:p>
          <w:p w14:paraId="0C93E3C4">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(二)胸肌</w:t>
            </w:r>
          </w:p>
          <w:p w14:paraId="4E2E22B3">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胸肌参与胸壁的构成，包括胸大肌、胸小肌、前锯肌和肋间肌等。</w:t>
            </w:r>
          </w:p>
          <w:p w14:paraId="5FAAEBAF">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sz w:val="24"/>
                <w:szCs w:val="24"/>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696" w:type="dxa"/>
            <w:tcBorders>
              <w:tl2br w:val="nil"/>
              <w:tr2bl w:val="nil"/>
            </w:tcBorders>
            <w:vAlign w:val="center"/>
          </w:tcPr>
          <w:p w14:paraId="7B269002">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r>
              <w:rPr>
                <w:rFonts w:hint="eastAsia" w:ascii="Times New Roman" w:hAnsi="Times New Roman"/>
                <w:b/>
                <w:sz w:val="24"/>
                <w:szCs w:val="24"/>
                <w:lang w:val="en-US" w:eastAsia="zh-CN"/>
              </w:rPr>
              <w:t>培养学生</w:t>
            </w:r>
            <w:r>
              <w:rPr>
                <w:rFonts w:hint="default" w:ascii="Times New Roman" w:hAnsi="Times New Roman"/>
                <w:b/>
                <w:sz w:val="24"/>
                <w:szCs w:val="24"/>
              </w:rPr>
              <w:t>恪于职守、热情服务、责任心强，具有强烈的责任意识</w:t>
            </w:r>
            <w:r>
              <w:rPr>
                <w:rFonts w:hint="default" w:ascii="Times New Roman" w:hAnsi="Times New Roman"/>
                <w:b/>
                <w:sz w:val="24"/>
                <w:szCs w:val="24"/>
                <w:lang w:eastAsia="zh-CN"/>
              </w:rPr>
              <w:t>，</w:t>
            </w:r>
            <w:r>
              <w:rPr>
                <w:rFonts w:hint="default" w:ascii="Times New Roman" w:hAnsi="Times New Roman"/>
                <w:b/>
                <w:sz w:val="24"/>
                <w:szCs w:val="24"/>
              </w:rPr>
              <w:t>具有高度的社会责任感和奉献精神。</w:t>
            </w:r>
          </w:p>
        </w:tc>
      </w:tr>
      <w:tr w14:paraId="04A366E2">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4AE7898B">
            <w:pPr>
              <w:keepNext w:val="0"/>
              <w:keepLines w:val="0"/>
              <w:suppressLineNumbers w:val="0"/>
              <w:spacing w:before="0" w:beforeAutospacing="0" w:after="0" w:afterAutospacing="0" w:line="360" w:lineRule="auto"/>
              <w:ind w:left="0" w:right="0" w:hanging="8"/>
              <w:jc w:val="center"/>
              <w:rPr>
                <w:rFonts w:hint="default" w:ascii="Times New Roman" w:hAnsi="Times New Roman"/>
                <w:sz w:val="24"/>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 w:val="24"/>
                <w:szCs w:val="24"/>
              </w:rPr>
              <w:t>（</w:t>
            </w:r>
            <w:r>
              <w:rPr>
                <w:rFonts w:hint="eastAsia" w:ascii="Times New Roman" w:hAnsi="Times New Roman"/>
                <w:b w:val="0"/>
                <w:bCs w:val="0"/>
                <w:sz w:val="24"/>
                <w:szCs w:val="24"/>
                <w:lang w:val="en-US" w:eastAsia="zh-CN"/>
              </w:rPr>
              <w:t>3</w:t>
            </w:r>
            <w:r>
              <w:rPr>
                <w:rFonts w:hint="eastAsia" w:ascii="Times New Roman" w:hAnsi="Times New Roman"/>
                <w:b w:val="0"/>
                <w:bCs w:val="0"/>
                <w:sz w:val="24"/>
                <w:szCs w:val="24"/>
              </w:rPr>
              <w:t>min）</w:t>
            </w:r>
          </w:p>
        </w:tc>
        <w:tc>
          <w:tcPr>
            <w:tcW w:w="7208" w:type="dxa"/>
            <w:tcBorders>
              <w:tl2br w:val="nil"/>
              <w:tr2bl w:val="nil"/>
            </w:tcBorders>
            <w:vAlign w:val="center"/>
          </w:tcPr>
          <w:p w14:paraId="76AC1B33">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41D95A86">
            <w:pPr>
              <w:keepNext w:val="0"/>
              <w:keepLines w:val="0"/>
              <w:suppressLineNumbers w:val="0"/>
              <w:spacing w:before="0" w:beforeAutospacing="0" w:after="0" w:afterAutospacing="0" w:line="360" w:lineRule="auto"/>
              <w:ind w:left="0" w:right="0" w:firstLine="480" w:firstLineChars="200"/>
              <w:rPr>
                <w:rFonts w:hint="eastAsia" w:hAnsi="宋体" w:eastAsia="宋体"/>
                <w:bCs/>
                <w:sz w:val="24"/>
                <w:szCs w:val="24"/>
                <w:lang w:val="en-US" w:eastAsia="zh-CN"/>
              </w:rPr>
            </w:pPr>
            <w:r>
              <w:rPr>
                <w:rFonts w:hint="eastAsia" w:hAnsi="宋体" w:eastAsia="宋体"/>
                <w:bCs/>
                <w:sz w:val="24"/>
                <w:szCs w:val="24"/>
                <w:lang w:val="en-US" w:eastAsia="zh-CN"/>
              </w:rPr>
              <w:t>完成课后案例分析以及课后检测。</w:t>
            </w:r>
          </w:p>
          <w:p w14:paraId="0B134295">
            <w:pPr>
              <w:keepNext w:val="0"/>
              <w:keepLines w:val="0"/>
              <w:suppressLineNumbers w:val="0"/>
              <w:spacing w:before="0" w:beforeAutospacing="0" w:after="0" w:afterAutospacing="0" w:line="360" w:lineRule="auto"/>
              <w:ind w:left="0" w:right="0" w:firstLine="480" w:firstLineChars="200"/>
              <w:rPr>
                <w:rFonts w:hint="eastAsia" w:hAnsi="宋体" w:eastAsia="宋体"/>
                <w:bCs/>
                <w:sz w:val="24"/>
                <w:szCs w:val="24"/>
                <w:lang w:eastAsia="zh-CN"/>
              </w:rPr>
            </w:pPr>
          </w:p>
        </w:tc>
        <w:tc>
          <w:tcPr>
            <w:tcW w:w="1696" w:type="dxa"/>
            <w:tcBorders>
              <w:tl2br w:val="nil"/>
              <w:tr2bl w:val="nil"/>
            </w:tcBorders>
            <w:vAlign w:val="center"/>
          </w:tcPr>
          <w:p w14:paraId="7980C515">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rPr>
            </w:pPr>
            <w:r>
              <w:rPr>
                <w:rFonts w:hint="eastAsia" w:ascii="Times New Roman" w:hAnsi="Times New Roman"/>
                <w:b w:val="0"/>
                <w:bCs/>
                <w:sz w:val="24"/>
                <w:szCs w:val="24"/>
              </w:rPr>
              <w:t>通过课后练习，使学生巩固所学新知识</w:t>
            </w:r>
          </w:p>
        </w:tc>
      </w:tr>
    </w:tbl>
    <w:p w14:paraId="1AEB4CC7"/>
    <w:tbl>
      <w:tblPr>
        <w:tblStyle w:val="11"/>
        <w:tblW w:w="10488" w:type="dxa"/>
        <w:jc w:val="center"/>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Layout w:type="fixed"/>
        <w:tblCellMar>
          <w:top w:w="0" w:type="dxa"/>
          <w:left w:w="108" w:type="dxa"/>
          <w:bottom w:w="0" w:type="dxa"/>
          <w:right w:w="108" w:type="dxa"/>
        </w:tblCellMar>
      </w:tblPr>
      <w:tblGrid>
        <w:gridCol w:w="1584"/>
        <w:gridCol w:w="7208"/>
        <w:gridCol w:w="1696"/>
      </w:tblGrid>
      <w:tr w14:paraId="3D5FE800">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A878D4"/>
            <w:vAlign w:val="center"/>
          </w:tcPr>
          <w:p w14:paraId="3F5FCF46">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FFFFFF" w:themeColor="background1"/>
                <w:sz w:val="24"/>
                <w:szCs w:val="24"/>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教学过程</w:t>
            </w:r>
          </w:p>
        </w:tc>
        <w:tc>
          <w:tcPr>
            <w:tcW w:w="7208" w:type="dxa"/>
            <w:tcBorders>
              <w:tl2br w:val="nil"/>
              <w:tr2bl w:val="nil"/>
            </w:tcBorders>
            <w:shd w:val="clear" w:color="auto" w:fill="A878D4"/>
            <w:vAlign w:val="center"/>
          </w:tcPr>
          <w:p w14:paraId="57DFA941">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FFFFFF" w:themeColor="background1"/>
                <w:sz w:val="24"/>
                <w:szCs w:val="24"/>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主要教学内容及步骤</w:t>
            </w:r>
          </w:p>
        </w:tc>
        <w:tc>
          <w:tcPr>
            <w:tcW w:w="1696" w:type="dxa"/>
            <w:tcBorders>
              <w:tl2br w:val="nil"/>
              <w:tr2bl w:val="nil"/>
            </w:tcBorders>
            <w:shd w:val="clear" w:color="auto" w:fill="A878D4"/>
            <w:vAlign w:val="center"/>
          </w:tcPr>
          <w:p w14:paraId="1C2C6F98">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FFFFFF" w:themeColor="background1"/>
                <w:sz w:val="24"/>
                <w:szCs w:val="24"/>
                <w14:textFill>
                  <w14:solidFill>
                    <w14:schemeClr w14:val="bg1"/>
                  </w14:solidFill>
                </w14:textFill>
              </w:rPr>
            </w:pPr>
            <w:r>
              <w:rPr>
                <w:rFonts w:hint="default" w:ascii="Times New Roman" w:hAnsi="Times New Roman"/>
                <w:b/>
                <w:bCs w:val="0"/>
                <w:color w:val="FFFFFF" w:themeColor="background1"/>
                <w:sz w:val="24"/>
                <w:szCs w:val="24"/>
                <w14:textFill>
                  <w14:solidFill>
                    <w14:schemeClr w14:val="bg1"/>
                  </w14:solidFill>
                </w14:textFill>
              </w:rPr>
              <w:t>设计意图</w:t>
            </w:r>
          </w:p>
        </w:tc>
      </w:tr>
      <w:tr w14:paraId="0DC0F84C">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46F531AE">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考勤</w:t>
            </w:r>
          </w:p>
          <w:p w14:paraId="46CBE839">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w:t>
            </w:r>
            <w:r>
              <w:rPr>
                <w:rFonts w:hint="eastAsia" w:ascii="Times New Roman" w:hAnsi="Times New Roman"/>
                <w:b/>
                <w:sz w:val="24"/>
                <w:szCs w:val="24"/>
                <w:lang w:val="en-US" w:eastAsia="zh-CN"/>
              </w:rPr>
              <w:t>2min</w:t>
            </w:r>
            <w:r>
              <w:rPr>
                <w:rFonts w:hint="eastAsia" w:ascii="Times New Roman" w:hAnsi="Times New Roman"/>
                <w:b/>
                <w:sz w:val="24"/>
                <w:szCs w:val="24"/>
                <w:lang w:eastAsia="zh-CN"/>
              </w:rPr>
              <w:t>）</w:t>
            </w:r>
          </w:p>
        </w:tc>
        <w:tc>
          <w:tcPr>
            <w:tcW w:w="7208" w:type="dxa"/>
            <w:tcBorders>
              <w:tl2br w:val="nil"/>
              <w:tr2bl w:val="nil"/>
            </w:tcBorders>
            <w:vAlign w:val="center"/>
          </w:tcPr>
          <w:p w14:paraId="0DD7E6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4"/>
                <w:szCs w:val="24"/>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Times New Roman"/>
                <w:color w:val="C00000"/>
                <w:sz w:val="24"/>
                <w:szCs w:val="24"/>
              </w:rPr>
              <w:t>清点上课人数，记录好考勤</w:t>
            </w:r>
          </w:p>
          <w:p w14:paraId="22A7B4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4"/>
                <w:szCs w:val="24"/>
              </w:rPr>
            </w:pPr>
            <w:r>
              <w:rPr>
                <w:rFonts w:hint="eastAsia" w:ascii="Times New Roman" w:hAnsi="Times New Roman"/>
                <w:color w:val="548235" w:themeColor="accent6" w:themeShade="BF"/>
                <w:sz w:val="24"/>
                <w:szCs w:val="24"/>
              </w:rPr>
              <w:t>■</w:t>
            </w:r>
            <w:r>
              <w:rPr>
                <w:rFonts w:hint="eastAsia" w:ascii="Times New Roman" w:hAnsi="Times New Roman"/>
                <w:color w:val="548235" w:themeColor="accent6" w:themeShade="BF"/>
                <w:sz w:val="24"/>
                <w:szCs w:val="24"/>
                <w:lang w:eastAsia="zh-CN"/>
              </w:rPr>
              <w:t>【学生】</w:t>
            </w:r>
            <w:r>
              <w:rPr>
                <w:rFonts w:hint="eastAsia" w:ascii="Times New Roman" w:hAnsi="Times New Roman"/>
                <w:color w:val="548235" w:themeColor="accent6" w:themeShade="BF"/>
                <w:sz w:val="24"/>
                <w:szCs w:val="24"/>
              </w:rPr>
              <w:t>班干部报请假人员及原因</w:t>
            </w:r>
          </w:p>
        </w:tc>
        <w:tc>
          <w:tcPr>
            <w:tcW w:w="1696" w:type="dxa"/>
            <w:tcBorders>
              <w:tl2br w:val="nil"/>
              <w:tr2bl w:val="nil"/>
            </w:tcBorders>
            <w:vAlign w:val="center"/>
          </w:tcPr>
          <w:p w14:paraId="63280807">
            <w:pPr>
              <w:keepNext w:val="0"/>
              <w:keepLines w:val="0"/>
              <w:suppressLineNumbers w:val="0"/>
              <w:spacing w:before="0" w:beforeAutospacing="0" w:after="0" w:afterAutospacing="0" w:line="360" w:lineRule="auto"/>
              <w:ind w:left="0" w:right="0"/>
              <w:jc w:val="center"/>
              <w:rPr>
                <w:rFonts w:hint="default" w:ascii="Times New Roman" w:hAnsi="Times New Roman"/>
                <w:sz w:val="24"/>
                <w:szCs w:val="24"/>
              </w:rPr>
            </w:pPr>
            <w:r>
              <w:rPr>
                <w:rFonts w:hint="eastAsia" w:ascii="Times New Roman" w:hAnsi="Times New Roman"/>
                <w:sz w:val="24"/>
                <w:szCs w:val="24"/>
              </w:rPr>
              <w:t>培养学生的组织纪律性,掌握学生的出勤情况</w:t>
            </w:r>
          </w:p>
        </w:tc>
      </w:tr>
      <w:tr w14:paraId="7FA7BC9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2BE7B12C">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23D5DE28">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Times New Roman"/>
                <w:sz w:val="24"/>
                <w:szCs w:val="24"/>
              </w:rPr>
              <w:t>（</w:t>
            </w:r>
            <w:r>
              <w:rPr>
                <w:rFonts w:hint="eastAsia" w:ascii="Times New Roman" w:hAnsi="Times New Roman"/>
                <w:sz w:val="24"/>
                <w:szCs w:val="24"/>
                <w:lang w:val="en-US" w:eastAsia="zh-CN"/>
              </w:rPr>
              <w:t>40</w:t>
            </w:r>
            <w:r>
              <w:rPr>
                <w:rFonts w:hint="eastAsia" w:ascii="Times New Roman" w:hAnsi="Times New Roman"/>
                <w:sz w:val="24"/>
                <w:szCs w:val="24"/>
              </w:rPr>
              <w:t>min</w:t>
            </w:r>
            <w:r>
              <w:rPr>
                <w:rFonts w:hint="default" w:ascii="Times New Roman" w:hAnsi="Times New Roman"/>
                <w:sz w:val="24"/>
                <w:szCs w:val="24"/>
              </w:rPr>
              <w:t>）</w:t>
            </w:r>
          </w:p>
        </w:tc>
        <w:tc>
          <w:tcPr>
            <w:tcW w:w="7208" w:type="dxa"/>
            <w:tcBorders>
              <w:tl2br w:val="nil"/>
              <w:tr2bl w:val="nil"/>
            </w:tcBorders>
            <w:vAlign w:val="center"/>
          </w:tcPr>
          <w:p w14:paraId="39473DE3">
            <w:pPr>
              <w:keepNext w:val="0"/>
              <w:keepLines w:val="0"/>
              <w:widowControl/>
              <w:suppressLineNumbers w:val="0"/>
              <w:spacing w:before="0" w:beforeAutospacing="0" w:after="0" w:afterAutospacing="0" w:line="360" w:lineRule="auto"/>
              <w:ind w:left="0" w:right="0"/>
              <w:jc w:val="left"/>
              <w:rPr>
                <w:rFonts w:hint="eastAsia" w:ascii="Times New Roman" w:hAnsi="Times New Roman"/>
                <w:b w:val="0"/>
                <w:bCs/>
                <w:color w:val="C00000"/>
                <w:sz w:val="24"/>
                <w:szCs w:val="24"/>
                <w:lang w:val="en-US" w:eastAsia="zh-CN"/>
              </w:rPr>
            </w:pPr>
            <w:r>
              <w:rPr>
                <w:rFonts w:hint="eastAsia" w:ascii="Times New Roman" w:hAnsi="Times New Roman"/>
                <w:b/>
                <w:color w:val="C00000"/>
                <w:sz w:val="24"/>
                <w:szCs w:val="24"/>
              </w:rPr>
              <w:t>【教师】</w:t>
            </w:r>
            <w:r>
              <w:rPr>
                <w:rFonts w:hint="eastAsia" w:ascii="宋体" w:hAnsi="宋体" w:eastAsia="宋体" w:cs="宋体"/>
                <w:b w:val="0"/>
                <w:bCs/>
                <w:color w:val="C00000"/>
                <w:kern w:val="2"/>
                <w:sz w:val="24"/>
                <w:szCs w:val="24"/>
                <w:lang w:val="en-US" w:eastAsia="zh-CN" w:bidi="ar"/>
              </w:rPr>
              <w:t>展示</w:t>
            </w:r>
            <w:r>
              <w:rPr>
                <w:rFonts w:hint="eastAsia" w:ascii="宋体" w:hAnsi="宋体" w:cs="宋体"/>
                <w:b w:val="0"/>
                <w:bCs/>
                <w:color w:val="C00000"/>
                <w:kern w:val="2"/>
                <w:sz w:val="24"/>
                <w:szCs w:val="24"/>
                <w:lang w:val="en-US" w:eastAsia="zh-CN" w:bidi="ar"/>
              </w:rPr>
              <w:t>解剖生理实训室并强调</w:t>
            </w:r>
            <w:r>
              <w:rPr>
                <w:rFonts w:hint="eastAsia" w:ascii="宋体" w:hAnsi="宋体" w:eastAsia="宋体" w:cs="宋体"/>
                <w:b w:val="0"/>
                <w:bCs/>
                <w:color w:val="C00000"/>
                <w:kern w:val="2"/>
                <w:sz w:val="24"/>
                <w:szCs w:val="24"/>
                <w:lang w:val="en-US" w:eastAsia="zh-CN" w:bidi="ar"/>
              </w:rPr>
              <w:t>组织与管理</w:t>
            </w:r>
            <w:r>
              <w:rPr>
                <w:rFonts w:hint="eastAsia" w:ascii="宋体" w:hAnsi="宋体" w:cs="宋体"/>
                <w:b w:val="0"/>
                <w:bCs/>
                <w:color w:val="C00000"/>
                <w:kern w:val="2"/>
                <w:sz w:val="24"/>
                <w:szCs w:val="24"/>
                <w:lang w:val="en-US" w:eastAsia="zh-CN" w:bidi="ar"/>
              </w:rPr>
              <w:t>纪律。</w:t>
            </w:r>
          </w:p>
          <w:p w14:paraId="2CADB27B">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t>(三)膈</w:t>
            </w:r>
          </w:p>
          <w:p w14:paraId="437F0BE3">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 xml:space="preserve">膈为一块向上膨隆的扁阔肌，位于胸、腹腔之间，构成胸腔的底和腹腔的顶。 </w:t>
            </w:r>
          </w:p>
          <w:p w14:paraId="148F7638">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膈收缩时膈顶下降，胸腔容积增大，助吸气；舒张时膈顶上升回位，胸腔容积减小，助呼气；膈为主要的呼吸肌。</w:t>
            </w:r>
          </w:p>
          <w:p w14:paraId="74A99004">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t>(四)腹肌</w:t>
            </w:r>
          </w:p>
          <w:p w14:paraId="36B097C9">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腹肌位于胸廓下部与骨盆上缘之间，分为前外侧群和后群。</w:t>
            </w:r>
          </w:p>
          <w:p w14:paraId="4CF047B2">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1.前外侧群 位于腹部中线两旁及侧面。</w:t>
            </w:r>
            <w:r>
              <w:rPr>
                <w:rFonts w:hint="eastAsia" w:ascii="Times New Roman" w:hAnsi="Times New Roman" w:cs="Times New Roman"/>
                <w:b w:val="0"/>
                <w:bCs/>
                <w:color w:val="000000" w:themeColor="text1"/>
                <w:kern w:val="2"/>
                <w:sz w:val="24"/>
                <w:szCs w:val="24"/>
                <w:lang w:val="en-US" w:eastAsia="zh-CN" w:bidi="ar-SA"/>
                <w14:textFill>
                  <w14:solidFill>
                    <w14:schemeClr w14:val="tx1"/>
                  </w14:solidFill>
                </w14:textFill>
              </w:rPr>
              <w:t>主要有</w:t>
            </w: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⑴腹直肌</w:t>
            </w:r>
            <w:r>
              <w:rPr>
                <w:rFonts w:hint="eastAsia" w:ascii="Times New Roman" w:hAnsi="Times New Roman" w:cs="Times New Roman"/>
                <w:b w:val="0"/>
                <w:bCs/>
                <w:color w:val="000000" w:themeColor="text1"/>
                <w:kern w:val="2"/>
                <w:sz w:val="24"/>
                <w:szCs w:val="24"/>
                <w:lang w:val="en-US" w:eastAsia="zh-CN" w:bidi="ar-SA"/>
                <w14:textFill>
                  <w14:solidFill>
                    <w14:schemeClr w14:val="tx1"/>
                  </w14:solidFill>
                </w14:textFill>
              </w:rPr>
              <w:t>、</w:t>
            </w: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⑵腹外斜肌</w:t>
            </w:r>
            <w:r>
              <w:rPr>
                <w:rFonts w:hint="eastAsia" w:ascii="Times New Roman" w:hAnsi="Times New Roman" w:cs="Times New Roman"/>
                <w:b w:val="0"/>
                <w:bCs/>
                <w:color w:val="000000" w:themeColor="text1"/>
                <w:kern w:val="2"/>
                <w:sz w:val="24"/>
                <w:szCs w:val="24"/>
                <w:lang w:val="en-US" w:eastAsia="zh-CN" w:bidi="ar-SA"/>
                <w14:textFill>
                  <w14:solidFill>
                    <w14:schemeClr w14:val="tx1"/>
                  </w14:solidFill>
                </w14:textFill>
              </w:rPr>
              <w:t>、</w:t>
            </w: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⑶腹内斜肌</w:t>
            </w:r>
            <w:r>
              <w:rPr>
                <w:rFonts w:hint="eastAsia" w:ascii="Times New Roman" w:hAnsi="Times New Roman" w:cs="Times New Roman"/>
                <w:b w:val="0"/>
                <w:bCs/>
                <w:color w:val="000000" w:themeColor="text1"/>
                <w:kern w:val="2"/>
                <w:sz w:val="24"/>
                <w:szCs w:val="24"/>
                <w:lang w:val="en-US" w:eastAsia="zh-CN" w:bidi="ar-SA"/>
                <w14:textFill>
                  <w14:solidFill>
                    <w14:schemeClr w14:val="tx1"/>
                  </w14:solidFill>
                </w14:textFill>
              </w:rPr>
              <w:t>、</w:t>
            </w: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⑷腹横肌</w:t>
            </w:r>
          </w:p>
          <w:p w14:paraId="2B910782">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2.后群 位于腹后壁，有腰大肌和腰方肌。</w:t>
            </w:r>
          </w:p>
          <w:p w14:paraId="7228A5AB">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腹肌的作用：参与构成腹壁，保护和支持腹腔器官；收缩时可降肋助呼气；可使脊柱作前屈、侧屈和旋转运动；与膈共同收缩时，可增加腹压，协助排便、排尿、分娩和呕吐。</w:t>
            </w:r>
          </w:p>
          <w:p w14:paraId="685FD281">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3.腹前外侧壁的局部结构</w:t>
            </w:r>
          </w:p>
          <w:p w14:paraId="64F807A9">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⑴腹直肌鞘：是包裹腹直肌的纤维性鞘状结构，由位于腹前外侧壁三层扁肌的腱膜构成。</w:t>
            </w:r>
          </w:p>
          <w:p w14:paraId="1D2EB98F">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⑵白线：位于腹前壁正中线上，为两侧腹直肌鞘纤维交织而成的一条腱膜带。</w:t>
            </w:r>
          </w:p>
          <w:p w14:paraId="149AB8DD">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⑶腹股沟管：位于腹股沟韧带内侧半上方，为腹前外壁下部肌与腱膜之间的一潜在裂隙，长约4～5cm，内有男性的精索或女性的子宫圆韧带通过。</w:t>
            </w:r>
          </w:p>
          <w:p w14:paraId="50E36AA5">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⑷腹股沟三角：位于腹前壁下部的深面，由腹直肌外侧缘(内侧界)、腹股沟韧带(下外侧界)和腹壁下动脉(上外侧界)围成。腹股沟三角也是腹壁的薄弱区，好发腹股沟直疝。</w:t>
            </w:r>
          </w:p>
          <w:p w14:paraId="624930AB">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⑸腹部筋膜</w:t>
            </w:r>
          </w:p>
          <w:p w14:paraId="454D6E6D">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(五)会阴肌</w:t>
            </w:r>
          </w:p>
          <w:p w14:paraId="1AC0B04B">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会阴肌指封闭小骨盆下口的诸肌，主要有肛提肌、会阴深横肌和尿道括约肌。</w:t>
            </w:r>
          </w:p>
          <w:p w14:paraId="5B55F229">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4.会阴的局部结构</w:t>
            </w:r>
          </w:p>
          <w:p w14:paraId="282469DD">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⑴盆膈：由两侧肛提肌以及覆盖在它上、下面的筋膜构成，呈漏斗形，构成盆腔底的大部分，其中有直肠穿过。</w:t>
            </w:r>
          </w:p>
          <w:p w14:paraId="0EDF74EE">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⑵尿生殖膈：由会阴深横肌和尿道括约肌以及覆盖在它们上、下面的筋膜共同构成。尿生殖膈与盆膈共同封闭小骨盆下口，都有承托盆腔器官的功能。</w:t>
            </w:r>
          </w:p>
          <w:p w14:paraId="0CB26AD6">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⑶坐骨肛门窝：又称坐骨直肠窝，是盆膈外下方的凹窝，其内充填有脂肪，并有血管和神经等通过，是肛门周围脓肿的易发部位。</w:t>
            </w:r>
          </w:p>
          <w:p w14:paraId="698F5369">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p>
          <w:p w14:paraId="2633FB11">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sz w:val="24"/>
                <w:szCs w:val="24"/>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696" w:type="dxa"/>
            <w:tcBorders>
              <w:tl2br w:val="nil"/>
              <w:tr2bl w:val="nil"/>
            </w:tcBorders>
            <w:vAlign w:val="center"/>
          </w:tcPr>
          <w:p w14:paraId="7001E93A">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r>
              <w:rPr>
                <w:rFonts w:hint="eastAsia" w:ascii="Times New Roman" w:hAnsi="Times New Roman"/>
                <w:b/>
                <w:sz w:val="24"/>
                <w:szCs w:val="24"/>
                <w:lang w:val="en-US" w:eastAsia="zh-CN"/>
              </w:rPr>
              <w:t>培养学生</w:t>
            </w:r>
            <w:r>
              <w:rPr>
                <w:rFonts w:hint="default" w:ascii="Times New Roman" w:hAnsi="Times New Roman"/>
                <w:b/>
                <w:sz w:val="24"/>
                <w:szCs w:val="24"/>
              </w:rPr>
              <w:t>恪于职守、热情服务、责任心强，具有强烈的责任意识</w:t>
            </w:r>
            <w:r>
              <w:rPr>
                <w:rFonts w:hint="default" w:ascii="Times New Roman" w:hAnsi="Times New Roman"/>
                <w:b/>
                <w:sz w:val="24"/>
                <w:szCs w:val="24"/>
                <w:lang w:eastAsia="zh-CN"/>
              </w:rPr>
              <w:t>，</w:t>
            </w:r>
            <w:r>
              <w:rPr>
                <w:rFonts w:hint="default" w:ascii="Times New Roman" w:hAnsi="Times New Roman"/>
                <w:b/>
                <w:sz w:val="24"/>
                <w:szCs w:val="24"/>
              </w:rPr>
              <w:t>具有高度的社会责任感和奉献精神。</w:t>
            </w:r>
          </w:p>
        </w:tc>
      </w:tr>
      <w:tr w14:paraId="154DF962">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12C900F5">
            <w:pPr>
              <w:keepNext w:val="0"/>
              <w:keepLines w:val="0"/>
              <w:suppressLineNumbers w:val="0"/>
              <w:spacing w:before="0" w:beforeAutospacing="0" w:after="0" w:afterAutospacing="0" w:line="360" w:lineRule="auto"/>
              <w:ind w:left="0" w:right="0" w:hanging="8"/>
              <w:jc w:val="center"/>
              <w:rPr>
                <w:rFonts w:hint="default" w:ascii="Times New Roman" w:hAnsi="Times New Roman"/>
                <w:sz w:val="24"/>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 w:val="24"/>
                <w:szCs w:val="24"/>
              </w:rPr>
              <w:t>（</w:t>
            </w:r>
            <w:r>
              <w:rPr>
                <w:rFonts w:hint="eastAsia" w:ascii="Times New Roman" w:hAnsi="Times New Roman"/>
                <w:b w:val="0"/>
                <w:bCs w:val="0"/>
                <w:sz w:val="24"/>
                <w:szCs w:val="24"/>
                <w:lang w:val="en-US" w:eastAsia="zh-CN"/>
              </w:rPr>
              <w:t>3</w:t>
            </w:r>
            <w:r>
              <w:rPr>
                <w:rFonts w:hint="eastAsia" w:ascii="Times New Roman" w:hAnsi="Times New Roman"/>
                <w:b w:val="0"/>
                <w:bCs w:val="0"/>
                <w:sz w:val="24"/>
                <w:szCs w:val="24"/>
              </w:rPr>
              <w:t>min）</w:t>
            </w:r>
          </w:p>
        </w:tc>
        <w:tc>
          <w:tcPr>
            <w:tcW w:w="7208" w:type="dxa"/>
            <w:tcBorders>
              <w:tl2br w:val="nil"/>
              <w:tr2bl w:val="nil"/>
            </w:tcBorders>
            <w:vAlign w:val="center"/>
          </w:tcPr>
          <w:p w14:paraId="0C7F25B5">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7A52EDE3">
            <w:pPr>
              <w:keepNext w:val="0"/>
              <w:keepLines w:val="0"/>
              <w:suppressLineNumbers w:val="0"/>
              <w:spacing w:before="0" w:beforeAutospacing="0" w:after="0" w:afterAutospacing="0" w:line="360" w:lineRule="auto"/>
              <w:ind w:left="0" w:right="0" w:firstLine="480" w:firstLineChars="200"/>
              <w:rPr>
                <w:rFonts w:hint="eastAsia" w:hAnsi="宋体" w:eastAsia="宋体"/>
                <w:bCs/>
                <w:sz w:val="24"/>
                <w:szCs w:val="24"/>
                <w:lang w:val="en-US" w:eastAsia="zh-CN"/>
              </w:rPr>
            </w:pPr>
            <w:r>
              <w:rPr>
                <w:rFonts w:hint="eastAsia" w:hAnsi="宋体" w:eastAsia="宋体"/>
                <w:bCs/>
                <w:sz w:val="24"/>
                <w:szCs w:val="24"/>
                <w:lang w:val="en-US" w:eastAsia="zh-CN"/>
              </w:rPr>
              <w:t>完成课后案例分析以及课后检测。</w:t>
            </w:r>
          </w:p>
          <w:p w14:paraId="45100A17">
            <w:pPr>
              <w:keepNext w:val="0"/>
              <w:keepLines w:val="0"/>
              <w:suppressLineNumbers w:val="0"/>
              <w:spacing w:before="0" w:beforeAutospacing="0" w:after="0" w:afterAutospacing="0" w:line="360" w:lineRule="auto"/>
              <w:ind w:left="0" w:right="0" w:firstLine="480" w:firstLineChars="200"/>
              <w:rPr>
                <w:rFonts w:hint="eastAsia" w:hAnsi="宋体" w:eastAsia="宋体"/>
                <w:bCs/>
                <w:sz w:val="24"/>
                <w:szCs w:val="24"/>
                <w:lang w:eastAsia="zh-CN"/>
              </w:rPr>
            </w:pPr>
          </w:p>
        </w:tc>
        <w:tc>
          <w:tcPr>
            <w:tcW w:w="1696" w:type="dxa"/>
            <w:tcBorders>
              <w:tl2br w:val="nil"/>
              <w:tr2bl w:val="nil"/>
            </w:tcBorders>
            <w:vAlign w:val="center"/>
          </w:tcPr>
          <w:p w14:paraId="2E9E1D26">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rPr>
            </w:pPr>
            <w:r>
              <w:rPr>
                <w:rFonts w:hint="eastAsia" w:ascii="Times New Roman" w:hAnsi="Times New Roman"/>
                <w:b w:val="0"/>
                <w:bCs/>
                <w:sz w:val="24"/>
                <w:szCs w:val="24"/>
              </w:rPr>
              <w:t>通过课后练习，使学生巩固所学新知识</w:t>
            </w:r>
          </w:p>
        </w:tc>
      </w:tr>
      <w:tr w14:paraId="5FD94CC0">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A878D4"/>
            <w:vAlign w:val="center"/>
          </w:tcPr>
          <w:p w14:paraId="07BE71FD">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FFFFFF" w:themeColor="background1"/>
                <w:sz w:val="24"/>
                <w:szCs w:val="24"/>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教学过程</w:t>
            </w:r>
          </w:p>
        </w:tc>
        <w:tc>
          <w:tcPr>
            <w:tcW w:w="7208" w:type="dxa"/>
            <w:tcBorders>
              <w:tl2br w:val="nil"/>
              <w:tr2bl w:val="nil"/>
            </w:tcBorders>
            <w:shd w:val="clear" w:color="auto" w:fill="A878D4"/>
            <w:vAlign w:val="center"/>
          </w:tcPr>
          <w:p w14:paraId="0268120D">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FFFFFF" w:themeColor="background1"/>
                <w:sz w:val="24"/>
                <w:szCs w:val="24"/>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主要教学内容及步骤</w:t>
            </w:r>
          </w:p>
        </w:tc>
        <w:tc>
          <w:tcPr>
            <w:tcW w:w="1696" w:type="dxa"/>
            <w:tcBorders>
              <w:tl2br w:val="nil"/>
              <w:tr2bl w:val="nil"/>
            </w:tcBorders>
            <w:shd w:val="clear" w:color="auto" w:fill="A878D4"/>
            <w:vAlign w:val="center"/>
          </w:tcPr>
          <w:p w14:paraId="04A15492">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FFFFFF" w:themeColor="background1"/>
                <w:sz w:val="24"/>
                <w:szCs w:val="24"/>
                <w14:textFill>
                  <w14:solidFill>
                    <w14:schemeClr w14:val="bg1"/>
                  </w14:solidFill>
                </w14:textFill>
              </w:rPr>
            </w:pPr>
            <w:r>
              <w:rPr>
                <w:rFonts w:hint="default" w:ascii="Times New Roman" w:hAnsi="Times New Roman"/>
                <w:b/>
                <w:bCs w:val="0"/>
                <w:color w:val="FFFFFF" w:themeColor="background1"/>
                <w:sz w:val="24"/>
                <w:szCs w:val="24"/>
                <w14:textFill>
                  <w14:solidFill>
                    <w14:schemeClr w14:val="bg1"/>
                  </w14:solidFill>
                </w14:textFill>
              </w:rPr>
              <w:t>设计意图</w:t>
            </w:r>
          </w:p>
        </w:tc>
      </w:tr>
      <w:tr w14:paraId="6A5C360A">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2B80CF05">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考勤</w:t>
            </w:r>
          </w:p>
          <w:p w14:paraId="6E399832">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w:t>
            </w:r>
            <w:r>
              <w:rPr>
                <w:rFonts w:hint="eastAsia" w:ascii="Times New Roman" w:hAnsi="Times New Roman"/>
                <w:b/>
                <w:sz w:val="24"/>
                <w:szCs w:val="24"/>
                <w:lang w:val="en-US" w:eastAsia="zh-CN"/>
              </w:rPr>
              <w:t>2min</w:t>
            </w:r>
            <w:r>
              <w:rPr>
                <w:rFonts w:hint="eastAsia" w:ascii="Times New Roman" w:hAnsi="Times New Roman"/>
                <w:b/>
                <w:sz w:val="24"/>
                <w:szCs w:val="24"/>
                <w:lang w:eastAsia="zh-CN"/>
              </w:rPr>
              <w:t>）</w:t>
            </w:r>
          </w:p>
        </w:tc>
        <w:tc>
          <w:tcPr>
            <w:tcW w:w="7208" w:type="dxa"/>
            <w:tcBorders>
              <w:tl2br w:val="nil"/>
              <w:tr2bl w:val="nil"/>
            </w:tcBorders>
            <w:vAlign w:val="center"/>
          </w:tcPr>
          <w:p w14:paraId="13F875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4"/>
                <w:szCs w:val="24"/>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Times New Roman"/>
                <w:color w:val="C00000"/>
                <w:sz w:val="24"/>
                <w:szCs w:val="24"/>
              </w:rPr>
              <w:t>清点上课人数，记录好考勤</w:t>
            </w:r>
          </w:p>
          <w:p w14:paraId="5B2107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4"/>
                <w:szCs w:val="24"/>
              </w:rPr>
            </w:pPr>
            <w:r>
              <w:rPr>
                <w:rFonts w:hint="eastAsia" w:ascii="Times New Roman" w:hAnsi="Times New Roman"/>
                <w:color w:val="548235" w:themeColor="accent6" w:themeShade="BF"/>
                <w:sz w:val="24"/>
                <w:szCs w:val="24"/>
              </w:rPr>
              <w:t>■</w:t>
            </w:r>
            <w:r>
              <w:rPr>
                <w:rFonts w:hint="eastAsia" w:ascii="Times New Roman" w:hAnsi="Times New Roman"/>
                <w:color w:val="548235" w:themeColor="accent6" w:themeShade="BF"/>
                <w:sz w:val="24"/>
                <w:szCs w:val="24"/>
                <w:lang w:eastAsia="zh-CN"/>
              </w:rPr>
              <w:t>【学生】</w:t>
            </w:r>
            <w:r>
              <w:rPr>
                <w:rFonts w:hint="eastAsia" w:ascii="Times New Roman" w:hAnsi="Times New Roman"/>
                <w:color w:val="548235" w:themeColor="accent6" w:themeShade="BF"/>
                <w:sz w:val="24"/>
                <w:szCs w:val="24"/>
              </w:rPr>
              <w:t>班干部报请假人员及原因</w:t>
            </w:r>
          </w:p>
        </w:tc>
        <w:tc>
          <w:tcPr>
            <w:tcW w:w="1696" w:type="dxa"/>
            <w:tcBorders>
              <w:tl2br w:val="nil"/>
              <w:tr2bl w:val="nil"/>
            </w:tcBorders>
            <w:vAlign w:val="center"/>
          </w:tcPr>
          <w:p w14:paraId="732D2606">
            <w:pPr>
              <w:keepNext w:val="0"/>
              <w:keepLines w:val="0"/>
              <w:suppressLineNumbers w:val="0"/>
              <w:spacing w:before="0" w:beforeAutospacing="0" w:after="0" w:afterAutospacing="0" w:line="360" w:lineRule="auto"/>
              <w:ind w:left="0" w:right="0"/>
              <w:jc w:val="center"/>
              <w:rPr>
                <w:rFonts w:hint="default" w:ascii="Times New Roman" w:hAnsi="Times New Roman"/>
                <w:sz w:val="24"/>
                <w:szCs w:val="24"/>
              </w:rPr>
            </w:pPr>
            <w:r>
              <w:rPr>
                <w:rFonts w:hint="eastAsia" w:ascii="Times New Roman" w:hAnsi="Times New Roman"/>
                <w:sz w:val="24"/>
                <w:szCs w:val="24"/>
              </w:rPr>
              <w:t>培养学生的组织纪律性,掌握学生的出勤情况</w:t>
            </w:r>
          </w:p>
        </w:tc>
      </w:tr>
      <w:tr w14:paraId="7281E432">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74D53C2A">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252E7D05">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Times New Roman"/>
                <w:sz w:val="24"/>
                <w:szCs w:val="24"/>
              </w:rPr>
              <w:t>（</w:t>
            </w:r>
            <w:r>
              <w:rPr>
                <w:rFonts w:hint="eastAsia" w:ascii="Times New Roman" w:hAnsi="Times New Roman"/>
                <w:sz w:val="24"/>
                <w:szCs w:val="24"/>
                <w:lang w:val="en-US" w:eastAsia="zh-CN"/>
              </w:rPr>
              <w:t>40</w:t>
            </w:r>
            <w:r>
              <w:rPr>
                <w:rFonts w:hint="eastAsia" w:ascii="Times New Roman" w:hAnsi="Times New Roman"/>
                <w:sz w:val="24"/>
                <w:szCs w:val="24"/>
              </w:rPr>
              <w:t>min</w:t>
            </w:r>
            <w:r>
              <w:rPr>
                <w:rFonts w:hint="default" w:ascii="Times New Roman" w:hAnsi="Times New Roman"/>
                <w:sz w:val="24"/>
                <w:szCs w:val="24"/>
              </w:rPr>
              <w:t>）</w:t>
            </w:r>
          </w:p>
        </w:tc>
        <w:tc>
          <w:tcPr>
            <w:tcW w:w="7208" w:type="dxa"/>
            <w:tcBorders>
              <w:tl2br w:val="nil"/>
              <w:tr2bl w:val="nil"/>
            </w:tcBorders>
            <w:vAlign w:val="center"/>
          </w:tcPr>
          <w:p w14:paraId="15AE509A">
            <w:pPr>
              <w:pStyle w:val="10"/>
              <w:keepNext w:val="0"/>
              <w:keepLines w:val="0"/>
              <w:widowControl/>
              <w:suppressLineNumbers w:val="0"/>
              <w:spacing w:before="0" w:beforeAutospacing="0" w:after="0" w:afterAutospacing="0" w:line="360" w:lineRule="auto"/>
              <w:ind w:left="0" w:right="0" w:firstLine="420"/>
              <w:jc w:val="both"/>
              <w:rPr>
                <w:rFonts w:hint="eastAsia" w:ascii="宋体" w:hAnsi="宋体" w:cs="宋体"/>
                <w:b w:val="0"/>
                <w:bCs/>
                <w:color w:val="C00000"/>
                <w:kern w:val="2"/>
                <w:sz w:val="24"/>
                <w:szCs w:val="24"/>
                <w:lang w:val="en-US" w:eastAsia="zh-CN" w:bidi="ar"/>
              </w:rPr>
            </w:pPr>
            <w:r>
              <w:rPr>
                <w:rFonts w:hint="eastAsia" w:ascii="Times New Roman" w:hAnsi="Times New Roman"/>
                <w:b/>
                <w:color w:val="C00000"/>
                <w:sz w:val="24"/>
                <w:szCs w:val="24"/>
              </w:rPr>
              <w:t>【教师】</w:t>
            </w:r>
            <w:r>
              <w:rPr>
                <w:rFonts w:hint="eastAsia" w:ascii="宋体" w:hAnsi="宋体" w:eastAsia="宋体" w:cs="宋体"/>
                <w:b w:val="0"/>
                <w:bCs/>
                <w:color w:val="C00000"/>
                <w:kern w:val="2"/>
                <w:sz w:val="24"/>
                <w:szCs w:val="24"/>
                <w:lang w:val="en-US" w:eastAsia="zh-CN" w:bidi="ar"/>
              </w:rPr>
              <w:t>展示</w:t>
            </w:r>
            <w:r>
              <w:rPr>
                <w:rFonts w:hint="eastAsia" w:ascii="宋体" w:hAnsi="宋体" w:cs="宋体"/>
                <w:b w:val="0"/>
                <w:bCs/>
                <w:color w:val="C00000"/>
                <w:kern w:val="2"/>
                <w:sz w:val="24"/>
                <w:szCs w:val="24"/>
                <w:lang w:val="en-US" w:eastAsia="zh-CN" w:bidi="ar"/>
              </w:rPr>
              <w:t>解剖生理实训室并强调</w:t>
            </w:r>
            <w:r>
              <w:rPr>
                <w:rFonts w:hint="eastAsia" w:ascii="宋体" w:hAnsi="宋体" w:eastAsia="宋体" w:cs="宋体"/>
                <w:b w:val="0"/>
                <w:bCs/>
                <w:color w:val="C00000"/>
                <w:kern w:val="2"/>
                <w:sz w:val="24"/>
                <w:szCs w:val="24"/>
                <w:lang w:val="en-US" w:eastAsia="zh-CN" w:bidi="ar"/>
              </w:rPr>
              <w:t>组织与管理</w:t>
            </w:r>
            <w:r>
              <w:rPr>
                <w:rFonts w:hint="eastAsia" w:ascii="宋体" w:hAnsi="宋体" w:cs="宋体"/>
                <w:b w:val="0"/>
                <w:bCs/>
                <w:color w:val="C00000"/>
                <w:kern w:val="2"/>
                <w:sz w:val="24"/>
                <w:szCs w:val="24"/>
                <w:lang w:val="en-US" w:eastAsia="zh-CN" w:bidi="ar"/>
              </w:rPr>
              <w:t>纪律。</w:t>
            </w:r>
          </w:p>
          <w:p w14:paraId="6A637E2D">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t>四、四肢肌</w:t>
            </w:r>
          </w:p>
          <w:p w14:paraId="05C566D9">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(一)上肢肌</w:t>
            </w:r>
          </w:p>
          <w:p w14:paraId="213A62DE">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上肢肌以长肌为主，其外形较细小，块数较多，与其功能相适应。上肢肌按部位分肩肌、臂肌、前臂肌和手肌。</w:t>
            </w:r>
          </w:p>
          <w:p w14:paraId="3C9D760A">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1.肩肌 位于肩关节周围，能运动肩关节及增强其稳固性。</w:t>
            </w:r>
            <w:r>
              <w:rPr>
                <w:rFonts w:hint="eastAsia" w:ascii="Times New Roman" w:hAnsi="Times New Roman" w:cs="Times New Roman"/>
                <w:b w:val="0"/>
                <w:bCs/>
                <w:color w:val="000000" w:themeColor="text1"/>
                <w:kern w:val="2"/>
                <w:sz w:val="24"/>
                <w:szCs w:val="24"/>
                <w:lang w:val="en-US" w:eastAsia="zh-CN" w:bidi="ar-SA"/>
                <w14:textFill>
                  <w14:solidFill>
                    <w14:schemeClr w14:val="tx1"/>
                  </w14:solidFill>
                </w14:textFill>
              </w:rPr>
              <w:t>主要包括</w:t>
            </w: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⑴三角肌(deltoid)</w:t>
            </w:r>
            <w:r>
              <w:rPr>
                <w:rFonts w:hint="eastAsia" w:ascii="Times New Roman" w:hAnsi="Times New Roman" w:cs="Times New Roman"/>
                <w:b w:val="0"/>
                <w:bCs/>
                <w:color w:val="000000" w:themeColor="text1"/>
                <w:kern w:val="2"/>
                <w:sz w:val="24"/>
                <w:szCs w:val="24"/>
                <w:lang w:val="en-US" w:eastAsia="zh-CN" w:bidi="ar-SA"/>
                <w14:textFill>
                  <w14:solidFill>
                    <w14:schemeClr w14:val="tx1"/>
                  </w14:solidFill>
                </w14:textFill>
              </w:rPr>
              <w:t>、</w:t>
            </w: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⑵肩胛下肌</w:t>
            </w:r>
            <w:r>
              <w:rPr>
                <w:rFonts w:hint="eastAsia" w:ascii="Times New Roman" w:hAnsi="Times New Roman" w:cs="Times New Roman"/>
                <w:b w:val="0"/>
                <w:bCs/>
                <w:color w:val="000000" w:themeColor="text1"/>
                <w:kern w:val="2"/>
                <w:sz w:val="24"/>
                <w:szCs w:val="24"/>
                <w:lang w:val="en-US" w:eastAsia="zh-CN" w:bidi="ar-SA"/>
                <w14:textFill>
                  <w14:solidFill>
                    <w14:schemeClr w14:val="tx1"/>
                  </w14:solidFill>
                </w14:textFill>
              </w:rPr>
              <w:t>、</w:t>
            </w: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⑶冈上肌</w:t>
            </w:r>
            <w:r>
              <w:rPr>
                <w:rFonts w:hint="eastAsia" w:ascii="Times New Roman" w:hAnsi="Times New Roman" w:cs="Times New Roman"/>
                <w:b w:val="0"/>
                <w:bCs/>
                <w:color w:val="000000" w:themeColor="text1"/>
                <w:kern w:val="2"/>
                <w:sz w:val="24"/>
                <w:szCs w:val="24"/>
                <w:lang w:val="en-US" w:eastAsia="zh-CN" w:bidi="ar-SA"/>
                <w14:textFill>
                  <w14:solidFill>
                    <w14:schemeClr w14:val="tx1"/>
                  </w14:solidFill>
                </w14:textFill>
              </w:rPr>
              <w:t>、</w:t>
            </w: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⑷冈下肌</w:t>
            </w:r>
            <w:r>
              <w:rPr>
                <w:rFonts w:hint="eastAsia" w:ascii="Times New Roman" w:hAnsi="Times New Roman" w:cs="Times New Roman"/>
                <w:b w:val="0"/>
                <w:bCs/>
                <w:color w:val="000000" w:themeColor="text1"/>
                <w:kern w:val="2"/>
                <w:sz w:val="24"/>
                <w:szCs w:val="24"/>
                <w:lang w:val="en-US" w:eastAsia="zh-CN" w:bidi="ar-SA"/>
                <w14:textFill>
                  <w14:solidFill>
                    <w14:schemeClr w14:val="tx1"/>
                  </w14:solidFill>
                </w14:textFill>
              </w:rPr>
              <w:t>。</w:t>
            </w:r>
          </w:p>
          <w:p w14:paraId="1086F3F2">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2.臂肌 位于肱骨周围，主要运动肘关节，分前、后两群。</w:t>
            </w:r>
          </w:p>
          <w:p w14:paraId="08B992B2">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⑴前群 为屈肌，主要有主要有肱二头肌和肱肌。</w:t>
            </w:r>
          </w:p>
          <w:p w14:paraId="7A8FEC3F">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⑵后群：为伸肌，主要为为肱三头肌。</w:t>
            </w:r>
          </w:p>
          <w:p w14:paraId="3292AF73">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3.前臂肌 位于桡骨、尺骨周围，分前、后两群。</w:t>
            </w:r>
          </w:p>
          <w:p w14:paraId="5DFB6BB4">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⑴前群：前群肌的作用主要为屈桡腕关节、掌指关节、指间关节及前臂旋前。</w:t>
            </w:r>
          </w:p>
          <w:p w14:paraId="06D222FA">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⑵后群：后群肌的作用主要为伸桡腕关节、掌指关节、指间关节及前臂旋后。</w:t>
            </w:r>
          </w:p>
          <w:p w14:paraId="54AE5124">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4.手肌 主要位于手的掌面，分外侧、中间和内侧三群。</w:t>
            </w:r>
          </w:p>
          <w:p w14:paraId="0B010E1A">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⑴外侧群：收缩时可使拇指内收、外展、屈曲和对掌。</w:t>
            </w:r>
          </w:p>
          <w:p w14:paraId="4BAA4660">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⑵中间群：收缩时可屈掌指关节和伸指间关节，还可使第2～5指内收(即向中指靠拢)和外展(即手指张开)。</w:t>
            </w:r>
          </w:p>
          <w:p w14:paraId="41185705">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⑶内侧群： 主要作用为屈小指和小指外展。</w:t>
            </w:r>
          </w:p>
          <w:p w14:paraId="52BDDC60">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5.上肢的局部结构</w:t>
            </w:r>
          </w:p>
          <w:p w14:paraId="5624CE8C">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⑴腋窝：为臂上部与胸外侧壁之间的锥形腔隙，窝内有淋巴结、淋巴管和脂肪，并有神经、血管通过。</w:t>
            </w:r>
          </w:p>
          <w:p w14:paraId="21834040">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⑵肘窝：为位于肘关节前方的三角形浅窝，窝内有血管、神经和肱二头肌腱等结构。</w:t>
            </w:r>
          </w:p>
          <w:p w14:paraId="182BA922">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(二)下肢肌</w:t>
            </w:r>
          </w:p>
          <w:p w14:paraId="4982030C">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下肢肌按部位分为髋肌、大腿肌、小腿肌和足肌4部分。</w:t>
            </w:r>
          </w:p>
          <w:p w14:paraId="096C7A21">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1.髋肌 位于骨盆内、外面，跨越髋关节，分前、后两群。</w:t>
            </w:r>
          </w:p>
          <w:p w14:paraId="0AD832CE">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⑴前群：主要为髂腰肌，位于脊柱腰段外侧和髋关节前面，收缩时使髋关节前屈和旋外；下肢固定时可使躯干和骨盆前屈。</w:t>
            </w:r>
          </w:p>
          <w:p w14:paraId="4548B1B0">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⑵后群：位于臀部，故又称臀肌，主要有臀大、中、小肌和梨状肌。</w:t>
            </w:r>
          </w:p>
          <w:p w14:paraId="49C9390E">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1)臀大肌其外上部是肌内注射最常选用的部位。</w:t>
            </w:r>
          </w:p>
          <w:p w14:paraId="776ED18A">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2)臀中肌和臀小肌：二肌均可使髋关节外展和旋内。</w:t>
            </w:r>
          </w:p>
          <w:p w14:paraId="45F55A82">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3)梨状肌：梨状肌的下缘有坐骨神经穿行出骨盆。</w:t>
            </w:r>
          </w:p>
          <w:p w14:paraId="1FA1C921">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2.大腿肌 位于股骨周围，分前、内侧、后三群</w:t>
            </w:r>
            <w:r>
              <w:rPr>
                <w:rFonts w:hint="eastAsia" w:ascii="Times New Roman" w:hAnsi="Times New Roman" w:cs="Times New Roman"/>
                <w:b w:val="0"/>
                <w:bCs/>
                <w:color w:val="000000" w:themeColor="text1"/>
                <w:kern w:val="2"/>
                <w:sz w:val="24"/>
                <w:szCs w:val="24"/>
                <w:lang w:val="en-US" w:eastAsia="zh-CN" w:bidi="ar-SA"/>
                <w14:textFill>
                  <w14:solidFill>
                    <w14:schemeClr w14:val="tx1"/>
                  </w14:solidFill>
                </w14:textFill>
              </w:rPr>
              <w:t>。</w:t>
            </w:r>
          </w:p>
          <w:p w14:paraId="14F6B9D4">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⑴前群：位于大腿前面，有股四头肌和缝匠肌。</w:t>
            </w:r>
          </w:p>
          <w:p w14:paraId="0275D90C">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1)股四头肌：特别发达，是人体中体积最大的肌。它有四个头，分别称股直肌、股内侧肌、股外侧肌、股中间肌。收缩时伸膝关节，股直肌还可屈髋关节。</w:t>
            </w:r>
          </w:p>
          <w:p w14:paraId="018A326B">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2)缝匠肌：是人体最长的肌，呈扁带状</w:t>
            </w:r>
            <w:r>
              <w:rPr>
                <w:rFonts w:hint="eastAsia" w:ascii="Times New Roman" w:hAnsi="Times New Roman" w:cs="Times New Roman"/>
                <w:b w:val="0"/>
                <w:bCs/>
                <w:color w:val="000000" w:themeColor="text1"/>
                <w:kern w:val="2"/>
                <w:sz w:val="24"/>
                <w:szCs w:val="24"/>
                <w:lang w:val="en-US" w:eastAsia="zh-CN" w:bidi="ar-SA"/>
                <w14:textFill>
                  <w14:solidFill>
                    <w14:schemeClr w14:val="tx1"/>
                  </w14:solidFill>
                </w14:textFill>
              </w:rPr>
              <w:t>，</w:t>
            </w: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收缩时屈髋关节和膝关节。</w:t>
            </w:r>
          </w:p>
          <w:p w14:paraId="66F4B257">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⑵内侧肌群：位于大腿内侧面，共5块；即耻骨肌、长收肌、股薄肌、短收肌和大收肌。收缩时主要使髋关节内收和旋外。</w:t>
            </w:r>
          </w:p>
          <w:p w14:paraId="656E9AC3">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⑶后群：位于大腿后面，包括股二头肌、半腱肌、半膜肌。后群肌肉收缩时屈膝关节和伸髋关节。</w:t>
            </w:r>
          </w:p>
          <w:p w14:paraId="23297484">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3.小腿肌 位于腓骨和胫骨周围，分前、外侧、后三群。</w:t>
            </w:r>
          </w:p>
          <w:p w14:paraId="68B722F9">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⑴前群：位于小腿的前面，共3块，从内向外为胫骨前肌、</w:t>
            </w: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drawing>
                <wp:inline distT="0" distB="0" distL="114300" distR="114300">
                  <wp:extent cx="123825" cy="123825"/>
                  <wp:effectExtent l="0" t="0" r="13335" b="13335"/>
                  <wp:docPr id="9"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descr="IMG_256"/>
                          <pic:cNvPicPr>
                            <a:picLocks noChangeAspect="1"/>
                          </pic:cNvPicPr>
                        </pic:nvPicPr>
                        <pic:blipFill>
                          <a:blip r:embed="rId6"/>
                          <a:stretch>
                            <a:fillRect/>
                          </a:stretch>
                        </pic:blipFill>
                        <pic:spPr>
                          <a:xfrm>
                            <a:off x="0" y="0"/>
                            <a:ext cx="123825" cy="123825"/>
                          </a:xfrm>
                          <a:prstGeom prst="rect">
                            <a:avLst/>
                          </a:prstGeom>
                          <a:noFill/>
                          <a:ln w="9525">
                            <a:noFill/>
                          </a:ln>
                        </pic:spPr>
                      </pic:pic>
                    </a:graphicData>
                  </a:graphic>
                </wp:inline>
              </w:drawing>
            </w: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长伸肌、趾长伸肌。</w:t>
            </w:r>
          </w:p>
          <w:p w14:paraId="4B0392C8">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⑵外侧群：位于腓骨外侧，共2块，为浅层的腓骨长肌和深层的腓骨短肌。有屈距小腿关节(足跖屈)和足外翻的作用。</w:t>
            </w:r>
          </w:p>
          <w:p w14:paraId="2AB4B178">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⑶后群：位于小腿的后面，分浅、深两层。</w:t>
            </w:r>
          </w:p>
          <w:p w14:paraId="7DDB4B65">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1)浅层：为小腿三头肌，由浅表的腓肠肌和深面的比目鱼肌构成，肌腹形成小腿后方的膨隆外形，俗称“小腿肚”。</w:t>
            </w:r>
          </w:p>
          <w:p w14:paraId="1DC20DD6">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2)深层：位于小腿三头肌深面，共3块，从内向外为趾长屈肌、胫骨后肌、</w:t>
            </w: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drawing>
                <wp:inline distT="0" distB="0" distL="114300" distR="114300">
                  <wp:extent cx="123825" cy="123825"/>
                  <wp:effectExtent l="0" t="0" r="13335" b="13335"/>
                  <wp:docPr id="12" name="图片 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8" descr="IMG_256"/>
                          <pic:cNvPicPr>
                            <a:picLocks noChangeAspect="1"/>
                          </pic:cNvPicPr>
                        </pic:nvPicPr>
                        <pic:blipFill>
                          <a:blip r:embed="rId6"/>
                          <a:stretch>
                            <a:fillRect/>
                          </a:stretch>
                        </pic:blipFill>
                        <pic:spPr>
                          <a:xfrm>
                            <a:off x="0" y="0"/>
                            <a:ext cx="123825" cy="123825"/>
                          </a:xfrm>
                          <a:prstGeom prst="rect">
                            <a:avLst/>
                          </a:prstGeom>
                          <a:noFill/>
                          <a:ln w="9525">
                            <a:noFill/>
                          </a:ln>
                        </pic:spPr>
                      </pic:pic>
                    </a:graphicData>
                  </a:graphic>
                </wp:inline>
              </w:drawing>
            </w: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长屈肌。三肌均可使足跖屈，其中胫骨后肌还可使足内翻，趾长屈肌和</w:t>
            </w: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drawing>
                <wp:inline distT="0" distB="0" distL="114300" distR="114300">
                  <wp:extent cx="123825" cy="123825"/>
                  <wp:effectExtent l="0" t="0" r="13335" b="13335"/>
                  <wp:docPr id="13" name="图片 9"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9" descr="IMG_257"/>
                          <pic:cNvPicPr>
                            <a:picLocks noChangeAspect="1"/>
                          </pic:cNvPicPr>
                        </pic:nvPicPr>
                        <pic:blipFill>
                          <a:blip r:embed="rId6"/>
                          <a:stretch>
                            <a:fillRect/>
                          </a:stretch>
                        </pic:blipFill>
                        <pic:spPr>
                          <a:xfrm>
                            <a:off x="0" y="0"/>
                            <a:ext cx="123825" cy="123825"/>
                          </a:xfrm>
                          <a:prstGeom prst="rect">
                            <a:avLst/>
                          </a:prstGeom>
                          <a:noFill/>
                          <a:ln w="9525">
                            <a:noFill/>
                          </a:ln>
                        </pic:spPr>
                      </pic:pic>
                    </a:graphicData>
                  </a:graphic>
                </wp:inline>
              </w:drawing>
            </w: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长屈肌还可屈趾。</w:t>
            </w:r>
          </w:p>
          <w:p w14:paraId="1D497DC8">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4.足肌 位于足部，分足背肌和足底肌，有运动足趾和支持足弓的作用。</w:t>
            </w:r>
          </w:p>
          <w:p w14:paraId="31783F7D">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5.下肢的局部结构</w:t>
            </w:r>
          </w:p>
          <w:p w14:paraId="59684B07">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⑴股三角：位于大腿前面的上部，呈倒置三角形。股三角内由内向外主要有股管、股静脉、股动脉和股神经。</w:t>
            </w:r>
          </w:p>
          <w:p w14:paraId="06B847B0">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⑵腘窝：位于膝关节后方，呈菱形凹窝，内有血管、胫神经等走行。</w:t>
            </w:r>
          </w:p>
          <w:p w14:paraId="78FE60F5">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五、全身主要的肌性标志</w:t>
            </w:r>
          </w:p>
          <w:p w14:paraId="3C709141">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全身主要的肌性标志有：咬肌、胸锁乳突肌、竖脊肌、胸大肌、腹直肌、腹股沟韧带、三角肌、肱二头肌、臀大肌、股四头肌、髌韧带、腓肠肌和跟腱。</w:t>
            </w:r>
          </w:p>
          <w:p w14:paraId="732A41F1">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sz w:val="24"/>
                <w:szCs w:val="24"/>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696" w:type="dxa"/>
            <w:tcBorders>
              <w:tl2br w:val="nil"/>
              <w:tr2bl w:val="nil"/>
            </w:tcBorders>
            <w:vAlign w:val="center"/>
          </w:tcPr>
          <w:p w14:paraId="13C5145C">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r>
              <w:rPr>
                <w:rFonts w:hint="eastAsia" w:ascii="Times New Roman" w:hAnsi="Times New Roman"/>
                <w:b/>
                <w:sz w:val="24"/>
                <w:szCs w:val="24"/>
                <w:lang w:val="en-US" w:eastAsia="zh-CN"/>
              </w:rPr>
              <w:t>培养学生</w:t>
            </w:r>
            <w:r>
              <w:rPr>
                <w:rFonts w:hint="default" w:ascii="Times New Roman" w:hAnsi="Times New Roman"/>
                <w:b/>
                <w:sz w:val="24"/>
                <w:szCs w:val="24"/>
              </w:rPr>
              <w:t>恪于职守、热情服务、责任心强，具有强烈的责任意识</w:t>
            </w:r>
            <w:r>
              <w:rPr>
                <w:rFonts w:hint="default" w:ascii="Times New Roman" w:hAnsi="Times New Roman"/>
                <w:b/>
                <w:sz w:val="24"/>
                <w:szCs w:val="24"/>
                <w:lang w:eastAsia="zh-CN"/>
              </w:rPr>
              <w:t>，</w:t>
            </w:r>
            <w:r>
              <w:rPr>
                <w:rFonts w:hint="default" w:ascii="Times New Roman" w:hAnsi="Times New Roman"/>
                <w:b/>
                <w:sz w:val="24"/>
                <w:szCs w:val="24"/>
              </w:rPr>
              <w:t>具有高度的社会责任感和奉献精神。</w:t>
            </w:r>
          </w:p>
        </w:tc>
      </w:tr>
      <w:tr w14:paraId="61EA32B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7D0FDA06">
            <w:pPr>
              <w:keepNext w:val="0"/>
              <w:keepLines w:val="0"/>
              <w:suppressLineNumbers w:val="0"/>
              <w:spacing w:before="0" w:beforeAutospacing="0" w:after="0" w:afterAutospacing="0" w:line="360" w:lineRule="auto"/>
              <w:ind w:left="0" w:right="0" w:hanging="8"/>
              <w:jc w:val="center"/>
              <w:rPr>
                <w:rFonts w:hint="default" w:ascii="Times New Roman" w:hAnsi="Times New Roman"/>
                <w:sz w:val="24"/>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 w:val="24"/>
                <w:szCs w:val="24"/>
              </w:rPr>
              <w:t>（</w:t>
            </w:r>
            <w:r>
              <w:rPr>
                <w:rFonts w:hint="eastAsia" w:ascii="Times New Roman" w:hAnsi="Times New Roman"/>
                <w:b w:val="0"/>
                <w:bCs w:val="0"/>
                <w:sz w:val="24"/>
                <w:szCs w:val="24"/>
                <w:lang w:val="en-US" w:eastAsia="zh-CN"/>
              </w:rPr>
              <w:t>3</w:t>
            </w:r>
            <w:r>
              <w:rPr>
                <w:rFonts w:hint="eastAsia" w:ascii="Times New Roman" w:hAnsi="Times New Roman"/>
                <w:b w:val="0"/>
                <w:bCs w:val="0"/>
                <w:sz w:val="24"/>
                <w:szCs w:val="24"/>
              </w:rPr>
              <w:t>min）</w:t>
            </w:r>
          </w:p>
        </w:tc>
        <w:tc>
          <w:tcPr>
            <w:tcW w:w="7208" w:type="dxa"/>
            <w:tcBorders>
              <w:tl2br w:val="nil"/>
              <w:tr2bl w:val="nil"/>
            </w:tcBorders>
            <w:vAlign w:val="center"/>
          </w:tcPr>
          <w:p w14:paraId="4260B46D">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60352A9F">
            <w:pPr>
              <w:keepNext w:val="0"/>
              <w:keepLines w:val="0"/>
              <w:suppressLineNumbers w:val="0"/>
              <w:spacing w:before="0" w:beforeAutospacing="0" w:after="0" w:afterAutospacing="0" w:line="360" w:lineRule="auto"/>
              <w:ind w:left="0" w:right="0" w:firstLine="480" w:firstLineChars="200"/>
              <w:rPr>
                <w:rFonts w:hint="eastAsia" w:hAnsi="宋体" w:eastAsia="宋体"/>
                <w:bCs/>
                <w:sz w:val="24"/>
                <w:szCs w:val="24"/>
                <w:lang w:val="en-US" w:eastAsia="zh-CN"/>
              </w:rPr>
            </w:pPr>
            <w:r>
              <w:rPr>
                <w:rFonts w:hint="eastAsia" w:hAnsi="宋体" w:eastAsia="宋体"/>
                <w:bCs/>
                <w:sz w:val="24"/>
                <w:szCs w:val="24"/>
                <w:lang w:val="en-US" w:eastAsia="zh-CN"/>
              </w:rPr>
              <w:t>完成课后案例分析以及课后检测。</w:t>
            </w:r>
          </w:p>
          <w:p w14:paraId="311DA19B">
            <w:pPr>
              <w:keepNext w:val="0"/>
              <w:keepLines w:val="0"/>
              <w:suppressLineNumbers w:val="0"/>
              <w:spacing w:before="0" w:beforeAutospacing="0" w:after="0" w:afterAutospacing="0" w:line="360" w:lineRule="auto"/>
              <w:ind w:left="0" w:right="0" w:firstLine="480" w:firstLineChars="200"/>
              <w:rPr>
                <w:rFonts w:hint="eastAsia" w:hAnsi="宋体" w:eastAsia="宋体"/>
                <w:bCs/>
                <w:sz w:val="24"/>
                <w:szCs w:val="24"/>
                <w:lang w:eastAsia="zh-CN"/>
              </w:rPr>
            </w:pPr>
            <w:bookmarkStart w:id="0" w:name="_GoBack"/>
            <w:bookmarkEnd w:id="0"/>
          </w:p>
        </w:tc>
        <w:tc>
          <w:tcPr>
            <w:tcW w:w="1696" w:type="dxa"/>
            <w:tcBorders>
              <w:tl2br w:val="nil"/>
              <w:tr2bl w:val="nil"/>
            </w:tcBorders>
            <w:vAlign w:val="center"/>
          </w:tcPr>
          <w:p w14:paraId="5F30B9C7">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rPr>
            </w:pPr>
            <w:r>
              <w:rPr>
                <w:rFonts w:hint="eastAsia" w:ascii="Times New Roman" w:hAnsi="Times New Roman"/>
                <w:b w:val="0"/>
                <w:bCs/>
                <w:sz w:val="24"/>
                <w:szCs w:val="24"/>
              </w:rPr>
              <w:t>通过课后练习，使学生巩固所学新知识</w:t>
            </w:r>
          </w:p>
        </w:tc>
      </w:tr>
      <w:tr w14:paraId="6CDC5E2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A878D4"/>
            <w:vAlign w:val="center"/>
          </w:tcPr>
          <w:p w14:paraId="5019B653">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FFFFFF" w:themeColor="background1"/>
                <w:sz w:val="24"/>
                <w:szCs w:val="24"/>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教学过程</w:t>
            </w:r>
          </w:p>
        </w:tc>
        <w:tc>
          <w:tcPr>
            <w:tcW w:w="7208" w:type="dxa"/>
            <w:tcBorders>
              <w:tl2br w:val="nil"/>
              <w:tr2bl w:val="nil"/>
            </w:tcBorders>
            <w:shd w:val="clear" w:color="auto" w:fill="A878D4"/>
            <w:vAlign w:val="center"/>
          </w:tcPr>
          <w:p w14:paraId="3BFDF207">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FFFFFF" w:themeColor="background1"/>
                <w:sz w:val="24"/>
                <w:szCs w:val="24"/>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主要教学内容及步骤</w:t>
            </w:r>
          </w:p>
        </w:tc>
        <w:tc>
          <w:tcPr>
            <w:tcW w:w="1696" w:type="dxa"/>
            <w:tcBorders>
              <w:tl2br w:val="nil"/>
              <w:tr2bl w:val="nil"/>
            </w:tcBorders>
            <w:shd w:val="clear" w:color="auto" w:fill="A878D4"/>
            <w:vAlign w:val="center"/>
          </w:tcPr>
          <w:p w14:paraId="13DC702B">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FFFFFF" w:themeColor="background1"/>
                <w:sz w:val="24"/>
                <w:szCs w:val="24"/>
                <w14:textFill>
                  <w14:solidFill>
                    <w14:schemeClr w14:val="bg1"/>
                  </w14:solidFill>
                </w14:textFill>
              </w:rPr>
            </w:pPr>
            <w:r>
              <w:rPr>
                <w:rFonts w:hint="default" w:ascii="Times New Roman" w:hAnsi="Times New Roman"/>
                <w:b/>
                <w:bCs w:val="0"/>
                <w:color w:val="FFFFFF" w:themeColor="background1"/>
                <w:sz w:val="24"/>
                <w:szCs w:val="24"/>
                <w14:textFill>
                  <w14:solidFill>
                    <w14:schemeClr w14:val="bg1"/>
                  </w14:solidFill>
                </w14:textFill>
              </w:rPr>
              <w:t>设计意图</w:t>
            </w:r>
          </w:p>
        </w:tc>
      </w:tr>
      <w:tr w14:paraId="4757F2A1">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1D8F4AC9">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考勤</w:t>
            </w:r>
          </w:p>
          <w:p w14:paraId="79C1ECF0">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w:t>
            </w:r>
            <w:r>
              <w:rPr>
                <w:rFonts w:hint="eastAsia" w:ascii="Times New Roman" w:hAnsi="Times New Roman"/>
                <w:b/>
                <w:sz w:val="24"/>
                <w:szCs w:val="24"/>
                <w:lang w:val="en-US" w:eastAsia="zh-CN"/>
              </w:rPr>
              <w:t>2min</w:t>
            </w:r>
            <w:r>
              <w:rPr>
                <w:rFonts w:hint="eastAsia" w:ascii="Times New Roman" w:hAnsi="Times New Roman"/>
                <w:b/>
                <w:sz w:val="24"/>
                <w:szCs w:val="24"/>
                <w:lang w:eastAsia="zh-CN"/>
              </w:rPr>
              <w:t>）</w:t>
            </w:r>
          </w:p>
        </w:tc>
        <w:tc>
          <w:tcPr>
            <w:tcW w:w="7208" w:type="dxa"/>
            <w:tcBorders>
              <w:tl2br w:val="nil"/>
              <w:tr2bl w:val="nil"/>
            </w:tcBorders>
            <w:vAlign w:val="center"/>
          </w:tcPr>
          <w:p w14:paraId="74875B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4"/>
                <w:szCs w:val="24"/>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Times New Roman"/>
                <w:color w:val="C00000"/>
                <w:sz w:val="24"/>
                <w:szCs w:val="24"/>
              </w:rPr>
              <w:t>清点上课人数，记录好考勤</w:t>
            </w:r>
          </w:p>
          <w:p w14:paraId="6B579C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4"/>
                <w:szCs w:val="24"/>
              </w:rPr>
            </w:pPr>
            <w:r>
              <w:rPr>
                <w:rFonts w:hint="eastAsia" w:ascii="Times New Roman" w:hAnsi="Times New Roman"/>
                <w:color w:val="548235" w:themeColor="accent6" w:themeShade="BF"/>
                <w:sz w:val="24"/>
                <w:szCs w:val="24"/>
              </w:rPr>
              <w:t>■</w:t>
            </w:r>
            <w:r>
              <w:rPr>
                <w:rFonts w:hint="eastAsia" w:ascii="Times New Roman" w:hAnsi="Times New Roman"/>
                <w:color w:val="548235" w:themeColor="accent6" w:themeShade="BF"/>
                <w:sz w:val="24"/>
                <w:szCs w:val="24"/>
                <w:lang w:eastAsia="zh-CN"/>
              </w:rPr>
              <w:t>【学生】</w:t>
            </w:r>
            <w:r>
              <w:rPr>
                <w:rFonts w:hint="eastAsia" w:ascii="Times New Roman" w:hAnsi="Times New Roman"/>
                <w:color w:val="548235" w:themeColor="accent6" w:themeShade="BF"/>
                <w:sz w:val="24"/>
                <w:szCs w:val="24"/>
              </w:rPr>
              <w:t>班干部报请假人员及原因</w:t>
            </w:r>
          </w:p>
        </w:tc>
        <w:tc>
          <w:tcPr>
            <w:tcW w:w="1696" w:type="dxa"/>
            <w:tcBorders>
              <w:tl2br w:val="nil"/>
              <w:tr2bl w:val="nil"/>
            </w:tcBorders>
            <w:vAlign w:val="center"/>
          </w:tcPr>
          <w:p w14:paraId="4DEFE001">
            <w:pPr>
              <w:keepNext w:val="0"/>
              <w:keepLines w:val="0"/>
              <w:suppressLineNumbers w:val="0"/>
              <w:spacing w:before="0" w:beforeAutospacing="0" w:after="0" w:afterAutospacing="0" w:line="360" w:lineRule="auto"/>
              <w:ind w:left="0" w:right="0"/>
              <w:jc w:val="center"/>
              <w:rPr>
                <w:rFonts w:hint="default" w:ascii="Times New Roman" w:hAnsi="Times New Roman"/>
                <w:sz w:val="24"/>
                <w:szCs w:val="24"/>
              </w:rPr>
            </w:pPr>
            <w:r>
              <w:rPr>
                <w:rFonts w:hint="eastAsia" w:ascii="Times New Roman" w:hAnsi="Times New Roman"/>
                <w:sz w:val="24"/>
                <w:szCs w:val="24"/>
              </w:rPr>
              <w:t>培养学生的组织纪律性,掌握学生的出勤情况</w:t>
            </w:r>
          </w:p>
        </w:tc>
      </w:tr>
      <w:tr w14:paraId="36661B59">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5498CB9A">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302BC66F">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Times New Roman"/>
                <w:sz w:val="24"/>
                <w:szCs w:val="24"/>
              </w:rPr>
              <w:t>（</w:t>
            </w:r>
            <w:r>
              <w:rPr>
                <w:rFonts w:hint="eastAsia" w:ascii="Times New Roman" w:hAnsi="Times New Roman"/>
                <w:sz w:val="24"/>
                <w:szCs w:val="24"/>
                <w:lang w:val="en-US" w:eastAsia="zh-CN"/>
              </w:rPr>
              <w:t>40</w:t>
            </w:r>
            <w:r>
              <w:rPr>
                <w:rFonts w:hint="eastAsia" w:ascii="Times New Roman" w:hAnsi="Times New Roman"/>
                <w:sz w:val="24"/>
                <w:szCs w:val="24"/>
              </w:rPr>
              <w:t>min</w:t>
            </w:r>
            <w:r>
              <w:rPr>
                <w:rFonts w:hint="default" w:ascii="Times New Roman" w:hAnsi="Times New Roman"/>
                <w:sz w:val="24"/>
                <w:szCs w:val="24"/>
              </w:rPr>
              <w:t>）</w:t>
            </w:r>
          </w:p>
        </w:tc>
        <w:tc>
          <w:tcPr>
            <w:tcW w:w="7208" w:type="dxa"/>
            <w:tcBorders>
              <w:tl2br w:val="nil"/>
              <w:tr2bl w:val="nil"/>
            </w:tcBorders>
            <w:vAlign w:val="center"/>
          </w:tcPr>
          <w:p w14:paraId="4F1372E9">
            <w:pPr>
              <w:pStyle w:val="10"/>
              <w:keepNext w:val="0"/>
              <w:keepLines w:val="0"/>
              <w:widowControl/>
              <w:suppressLineNumbers w:val="0"/>
              <w:spacing w:before="0" w:beforeAutospacing="0" w:after="0" w:afterAutospacing="0" w:line="360" w:lineRule="auto"/>
              <w:ind w:right="0"/>
              <w:jc w:val="both"/>
              <w:rPr>
                <w:rFonts w:hint="eastAsia" w:ascii="宋体" w:hAnsi="宋体" w:cs="宋体"/>
                <w:b w:val="0"/>
                <w:bCs/>
                <w:color w:val="C00000"/>
                <w:kern w:val="2"/>
                <w:sz w:val="24"/>
                <w:szCs w:val="24"/>
                <w:lang w:val="en-US" w:eastAsia="zh-CN" w:bidi="ar"/>
              </w:rPr>
            </w:pPr>
            <w:r>
              <w:rPr>
                <w:rFonts w:hint="eastAsia" w:ascii="Times New Roman" w:hAnsi="Times New Roman"/>
                <w:b/>
                <w:color w:val="C00000"/>
                <w:sz w:val="24"/>
                <w:szCs w:val="24"/>
              </w:rPr>
              <w:t>【教师】</w:t>
            </w:r>
            <w:r>
              <w:rPr>
                <w:rFonts w:hint="eastAsia" w:ascii="宋体" w:hAnsi="宋体" w:eastAsia="宋体" w:cs="宋体"/>
                <w:b w:val="0"/>
                <w:bCs/>
                <w:color w:val="C00000"/>
                <w:kern w:val="2"/>
                <w:sz w:val="24"/>
                <w:szCs w:val="24"/>
                <w:lang w:val="en-US" w:eastAsia="zh-CN" w:bidi="ar"/>
              </w:rPr>
              <w:t>展示</w:t>
            </w:r>
            <w:r>
              <w:rPr>
                <w:rFonts w:hint="eastAsia" w:ascii="宋体" w:hAnsi="宋体" w:cs="宋体"/>
                <w:b w:val="0"/>
                <w:bCs/>
                <w:color w:val="C00000"/>
                <w:kern w:val="2"/>
                <w:sz w:val="24"/>
                <w:szCs w:val="24"/>
                <w:lang w:val="en-US" w:eastAsia="zh-CN" w:bidi="ar"/>
              </w:rPr>
              <w:t>解剖生理实训室并强调</w:t>
            </w:r>
            <w:r>
              <w:rPr>
                <w:rFonts w:hint="eastAsia" w:ascii="宋体" w:hAnsi="宋体" w:eastAsia="宋体" w:cs="宋体"/>
                <w:b w:val="0"/>
                <w:bCs/>
                <w:color w:val="C00000"/>
                <w:kern w:val="2"/>
                <w:sz w:val="24"/>
                <w:szCs w:val="24"/>
                <w:lang w:val="en-US" w:eastAsia="zh-CN" w:bidi="ar"/>
              </w:rPr>
              <w:t>组织与管理</w:t>
            </w:r>
            <w:r>
              <w:rPr>
                <w:rFonts w:hint="eastAsia" w:ascii="宋体" w:hAnsi="宋体" w:cs="宋体"/>
                <w:b w:val="0"/>
                <w:bCs/>
                <w:color w:val="C00000"/>
                <w:kern w:val="2"/>
                <w:sz w:val="24"/>
                <w:szCs w:val="24"/>
                <w:lang w:val="en-US" w:eastAsia="zh-CN" w:bidi="ar"/>
              </w:rPr>
              <w:t>纪律。</w:t>
            </w:r>
          </w:p>
          <w:p w14:paraId="53C593E2">
            <w:pPr>
              <w:pStyle w:val="10"/>
              <w:keepNext w:val="0"/>
              <w:keepLines w:val="0"/>
              <w:widowControl/>
              <w:suppressLineNumbers w:val="0"/>
              <w:spacing w:before="0" w:beforeAutospacing="0" w:after="0" w:afterAutospacing="0" w:line="360" w:lineRule="auto"/>
              <w:ind w:left="0" w:right="0" w:firstLine="1687" w:firstLineChars="700"/>
              <w:jc w:val="both"/>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t>任务三 运动系统衰老的特点</w:t>
            </w:r>
          </w:p>
          <w:p w14:paraId="3DE9A3B3">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正常情况下，人体运动系统的功能在20岁左右达到顶峰，之后逐渐下降，这种现象是骨、关节以及肌肉的退化与其他系统的变化所引起的。</w:t>
            </w:r>
          </w:p>
          <w:p w14:paraId="7B7BA9BE">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一、骨骼的衰老特点</w:t>
            </w:r>
          </w:p>
          <w:p w14:paraId="74E027BC">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1.随年龄增加，人体骨量减少，骨质疏松发生。女性在绝经期后尤甚，因此更容易发生骨质疏松症。</w:t>
            </w:r>
          </w:p>
          <w:p w14:paraId="6FC2A1F9">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2.衰老时，性腺激素与肾上腺皮质激素动态平衡遭到破坏，骨吸收加快。</w:t>
            </w:r>
          </w:p>
          <w:p w14:paraId="6EBA688B">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3.老年人活动少，接触阳光少，饮食中缺乏蛋白质、维生素C、钙，长期服用糖皮质激素、肝素等，因此，老年人骨质减少或丢失，骨脱钙并转移到血流中。骨量减少，骨组织的微细结构破坏，导致骨骼强度降低、骨骼变脆。骨丢失在女性比男性更突出。骨结构发生变化，使骨骼容易发生变形和骨折；有时，即使轻轻的跌倒也可发生骨折。老年人常见的骨折部位是腰椎、股骨颈及桡骨下端。随着年龄增加，骨的修复与再生能力逐渐减退，骨折愈合时间更长，骨折不愈合的比例明显增加。长期卧床增加了褥疮、肺炎和肺栓塞等并发症的风险。</w:t>
            </w:r>
          </w:p>
          <w:p w14:paraId="4B4BBCF5">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二、 关节的衰老特点</w:t>
            </w:r>
          </w:p>
          <w:p w14:paraId="46D5065A">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衰老会导致全身关节发生退行性变，这种变化在21岁-30岁之间就已经开始了，主要表现为关节僵硬、疼痛、积液、活动受限、交锁声响、“老缩”现象等。</w:t>
            </w:r>
          </w:p>
          <w:p w14:paraId="303DB5B7">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1.关节软骨中的水分逐渐丧失，随着年龄增长，关节灵活性和活动度降低，造成明显的关节活动范围减小。</w:t>
            </w:r>
          </w:p>
          <w:p w14:paraId="75566C1D">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2.韧带弹性丧失，关节更不稳定。</w:t>
            </w:r>
          </w:p>
          <w:p w14:paraId="64081300">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3.关节间隙变窄，关节软骨纤维化、磨损及骨化，滑囊硬化致使关节僵直、屈曲困难。因此，很多运动对于老年人是极为困难的。规律、安全的运动有助于维持关节活动力并延缓肌肉的收缩，</w:t>
            </w:r>
          </w:p>
          <w:p w14:paraId="1833FE84">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4.椎间盘软骨水分丧失，椎间盘变平，椎间隙变窄，脊柱高度变短及脊柱、下肢弯曲，身高变矮，形成“老缩”。</w:t>
            </w:r>
          </w:p>
          <w:p w14:paraId="36FB8E46">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5.衰老如果发生在颈椎，可使穿行于横突孔的椎动脉变扭曲，导致脑供血不足。</w:t>
            </w:r>
          </w:p>
          <w:p w14:paraId="14954AA8">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6.绝大多数老年人，X线检查可发现有骨质增生。</w:t>
            </w:r>
          </w:p>
          <w:p w14:paraId="0EBE7376">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三、肌肉的衰老特点</w:t>
            </w:r>
          </w:p>
          <w:p w14:paraId="7D77170C">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1.随着年龄增长，从40岁开始，人的肌肉组织以每年1%-1.5%的速度递减，至80岁时丧失约50%的肌肉组织。</w:t>
            </w:r>
          </w:p>
          <w:p w14:paraId="0D03F861">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2.肌腱韧带因萎缩及钙化而变僵硬。</w:t>
            </w:r>
          </w:p>
          <w:p w14:paraId="7EEEF8FD">
            <w:pPr>
              <w:pStyle w:val="10"/>
              <w:keepNext w:val="0"/>
              <w:keepLines w:val="0"/>
              <w:widowControl/>
              <w:suppressLineNumbers w:val="0"/>
              <w:spacing w:before="0" w:beforeAutospacing="0" w:after="0" w:afterAutospacing="0" w:line="360" w:lineRule="auto"/>
              <w:ind w:left="0" w:right="0" w:firstLine="420"/>
              <w:jc w:val="both"/>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3.随年龄增加，老年人肌力和活动速度逐渐降低，并发生肌肉疲劳和松弛。而且，损伤的肌肉并列在一起还能增加创伤和突发事件的危险性。</w:t>
            </w:r>
          </w:p>
          <w:p w14:paraId="019FB482">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sz w:val="24"/>
                <w:szCs w:val="24"/>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696" w:type="dxa"/>
            <w:tcBorders>
              <w:tl2br w:val="nil"/>
              <w:tr2bl w:val="nil"/>
            </w:tcBorders>
            <w:vAlign w:val="center"/>
          </w:tcPr>
          <w:p w14:paraId="322D47C6">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r>
              <w:rPr>
                <w:rFonts w:hint="eastAsia" w:ascii="Times New Roman" w:hAnsi="Times New Roman"/>
                <w:b/>
                <w:sz w:val="24"/>
                <w:szCs w:val="24"/>
                <w:lang w:val="en-US" w:eastAsia="zh-CN"/>
              </w:rPr>
              <w:t>培养学生</w:t>
            </w:r>
            <w:r>
              <w:rPr>
                <w:rFonts w:hint="default" w:ascii="Times New Roman" w:hAnsi="Times New Roman"/>
                <w:b/>
                <w:sz w:val="24"/>
                <w:szCs w:val="24"/>
              </w:rPr>
              <w:t>恪于职守、热情服务、责任心强，具有强烈的责任意识</w:t>
            </w:r>
            <w:r>
              <w:rPr>
                <w:rFonts w:hint="default" w:ascii="Times New Roman" w:hAnsi="Times New Roman"/>
                <w:b/>
                <w:sz w:val="24"/>
                <w:szCs w:val="24"/>
                <w:lang w:eastAsia="zh-CN"/>
              </w:rPr>
              <w:t>，</w:t>
            </w:r>
            <w:r>
              <w:rPr>
                <w:rFonts w:hint="default" w:ascii="Times New Roman" w:hAnsi="Times New Roman"/>
                <w:b/>
                <w:sz w:val="24"/>
                <w:szCs w:val="24"/>
              </w:rPr>
              <w:t>具有高度的社会责任感和奉献精神。</w:t>
            </w:r>
          </w:p>
        </w:tc>
      </w:tr>
      <w:tr w14:paraId="02E29F4B">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66A0B6AC">
            <w:pPr>
              <w:keepNext w:val="0"/>
              <w:keepLines w:val="0"/>
              <w:suppressLineNumbers w:val="0"/>
              <w:spacing w:before="0" w:beforeAutospacing="0" w:after="0" w:afterAutospacing="0" w:line="360" w:lineRule="auto"/>
              <w:ind w:left="0" w:right="0" w:hanging="8"/>
              <w:jc w:val="center"/>
              <w:rPr>
                <w:rFonts w:hint="default" w:ascii="Times New Roman" w:hAnsi="Times New Roman"/>
                <w:sz w:val="24"/>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 w:val="24"/>
                <w:szCs w:val="24"/>
              </w:rPr>
              <w:t>（</w:t>
            </w:r>
            <w:r>
              <w:rPr>
                <w:rFonts w:hint="eastAsia" w:ascii="Times New Roman" w:hAnsi="Times New Roman"/>
                <w:b w:val="0"/>
                <w:bCs w:val="0"/>
                <w:sz w:val="24"/>
                <w:szCs w:val="24"/>
                <w:lang w:val="en-US" w:eastAsia="zh-CN"/>
              </w:rPr>
              <w:t>3</w:t>
            </w:r>
            <w:r>
              <w:rPr>
                <w:rFonts w:hint="eastAsia" w:ascii="Times New Roman" w:hAnsi="Times New Roman"/>
                <w:b w:val="0"/>
                <w:bCs w:val="0"/>
                <w:sz w:val="24"/>
                <w:szCs w:val="24"/>
              </w:rPr>
              <w:t>min）</w:t>
            </w:r>
          </w:p>
        </w:tc>
        <w:tc>
          <w:tcPr>
            <w:tcW w:w="7208" w:type="dxa"/>
            <w:tcBorders>
              <w:tl2br w:val="nil"/>
              <w:tr2bl w:val="nil"/>
            </w:tcBorders>
            <w:vAlign w:val="center"/>
          </w:tcPr>
          <w:p w14:paraId="2A70AE10">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6E6C5EE4">
            <w:pPr>
              <w:keepNext w:val="0"/>
              <w:keepLines w:val="0"/>
              <w:suppressLineNumbers w:val="0"/>
              <w:spacing w:before="0" w:beforeAutospacing="0" w:after="0" w:afterAutospacing="0" w:line="360" w:lineRule="auto"/>
              <w:ind w:left="0" w:right="0" w:firstLine="480" w:firstLineChars="200"/>
              <w:rPr>
                <w:rFonts w:hint="eastAsia" w:hAnsi="宋体" w:eastAsia="宋体"/>
                <w:bCs/>
                <w:sz w:val="24"/>
                <w:szCs w:val="24"/>
                <w:lang w:val="en-US" w:eastAsia="zh-CN"/>
              </w:rPr>
            </w:pPr>
            <w:r>
              <w:rPr>
                <w:rFonts w:hint="eastAsia" w:hAnsi="宋体" w:eastAsia="宋体"/>
                <w:bCs/>
                <w:sz w:val="24"/>
                <w:szCs w:val="24"/>
                <w:lang w:val="en-US" w:eastAsia="zh-CN"/>
              </w:rPr>
              <w:t>完成课后案例分析以及课后检测。</w:t>
            </w:r>
          </w:p>
          <w:p w14:paraId="4EA7B28D">
            <w:pPr>
              <w:keepNext w:val="0"/>
              <w:keepLines w:val="0"/>
              <w:suppressLineNumbers w:val="0"/>
              <w:spacing w:before="0" w:beforeAutospacing="0" w:after="0" w:afterAutospacing="0" w:line="360" w:lineRule="auto"/>
              <w:ind w:left="0" w:right="0" w:firstLine="480" w:firstLineChars="200"/>
              <w:rPr>
                <w:rFonts w:hint="eastAsia" w:hAnsi="宋体" w:eastAsia="宋体"/>
                <w:bCs/>
                <w:sz w:val="24"/>
                <w:szCs w:val="24"/>
                <w:lang w:eastAsia="zh-CN"/>
              </w:rPr>
            </w:pPr>
          </w:p>
        </w:tc>
        <w:tc>
          <w:tcPr>
            <w:tcW w:w="1696" w:type="dxa"/>
            <w:tcBorders>
              <w:tl2br w:val="nil"/>
              <w:tr2bl w:val="nil"/>
            </w:tcBorders>
            <w:vAlign w:val="center"/>
          </w:tcPr>
          <w:p w14:paraId="7ADB8146">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rPr>
            </w:pPr>
            <w:r>
              <w:rPr>
                <w:rFonts w:hint="eastAsia" w:ascii="Times New Roman" w:hAnsi="Times New Roman"/>
                <w:b w:val="0"/>
                <w:bCs/>
                <w:sz w:val="24"/>
                <w:szCs w:val="24"/>
              </w:rPr>
              <w:t>通过课后练习，使学生巩固所学新知识</w:t>
            </w:r>
          </w:p>
        </w:tc>
      </w:tr>
    </w:tbl>
    <w:p w14:paraId="082E9603"/>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方正宋黑_GBK">
    <w:altName w:val="宋体"/>
    <w:panose1 w:val="03000509000000000000"/>
    <w:charset w:val="86"/>
    <w:family w:val="script"/>
    <w:pitch w:val="default"/>
    <w:sig w:usb0="00000000" w:usb1="0000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PinYinok">
    <w:altName w:val="Segoe Print"/>
    <w:panose1 w:val="020B0603050302020204"/>
    <w:charset w:val="00"/>
    <w:family w:val="swiss"/>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思源宋体 CN Heavy">
    <w:altName w:val="宋体"/>
    <w:panose1 w:val="02020900000000000000"/>
    <w:charset w:val="86"/>
    <w:family w:val="auto"/>
    <w:pitch w:val="default"/>
    <w:sig w:usb0="00000000" w:usb1="00000000" w:usb2="00000016" w:usb3="00000000" w:csb0="60060107" w:csb1="00000000"/>
  </w:font>
  <w:font w:name="微软简老宋">
    <w:altName w:val="宋体"/>
    <w:panose1 w:val="00000000000000000000"/>
    <w:charset w:val="00"/>
    <w:family w:val="auto"/>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59264" behindDoc="1" locked="0" layoutInCell="1" allowOverlap="1">
          <wp:simplePos x="0" y="0"/>
          <wp:positionH relativeFrom="column">
            <wp:posOffset>-123190</wp:posOffset>
          </wp:positionH>
          <wp:positionV relativeFrom="paragraph">
            <wp:posOffset>-377190</wp:posOffset>
          </wp:positionV>
          <wp:extent cx="7583170" cy="10723880"/>
          <wp:effectExtent l="0" t="0" r="17780" b="1270"/>
          <wp:wrapNone/>
          <wp:docPr id="2" name="图片 2"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片2"/>
                  <pic:cNvPicPr>
                    <a:picLocks noChangeAspect="1"/>
                  </pic:cNvPicPr>
                </pic:nvPicPr>
                <pic:blipFill>
                  <a:blip r:embed="rId1"/>
                  <a:stretch>
                    <a:fillRect/>
                  </a:stretch>
                </pic:blipFill>
                <pic:spPr>
                  <a:xfrm>
                    <a:off x="0" y="0"/>
                    <a:ext cx="7583170" cy="10723880"/>
                  </a:xfrm>
                  <a:prstGeom prst="rect">
                    <a:avLst/>
                  </a:prstGeom>
                </pic:spPr>
              </pic:pic>
            </a:graphicData>
          </a:graphic>
        </wp:anchor>
      </w:drawing>
    </w:r>
    <w:r>
      <w:rPr>
        <w:sz w:val="18"/>
      </w:rPr>
      <mc:AlternateContent>
        <mc:Choice Requires="wps">
          <w:drawing>
            <wp:anchor distT="0" distB="0" distL="114300" distR="114300" simplePos="0" relativeHeight="251660288" behindDoc="1"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97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56192;v-text-anchor:middle;mso-width-relative:page;mso-height-relative:page;" fillcolor="#FFFFFF [3212]" filled="t" stroked="t" coordsize="21600,21600" o:gfxdata="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Hy+&#10;RFnZAAAACQEAAA8AAAAAAAAAAQAgAAAAIgAAAGRycy9kb3ducmV2LnhtbFBLAQIUABQAAAAIAIdO&#10;4kBDdoqWlAIAAEIFAAAOAAAAAAAAAAEAIAAAACgBAABkcnMvZTJvRG9jLnhtbFBLBQYAAAAABgAG&#10;AFkBAAAuBgAAAAA=&#10;">
              <v:fill on="t" opacity="63569f" focussize="0,0"/>
              <v:stroke weight="1pt" color="#F2F2F2 [3052]" miterlimit="8" joinstyle="miter"/>
              <v:imagedata o:title=""/>
              <o:lock v:ext="edit" aspectratio="f"/>
            </v:rect>
          </w:pict>
        </mc:Fallback>
      </mc:AlternateContent>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1312" behindDoc="1" locked="0" layoutInCell="1" allowOverlap="1">
          <wp:simplePos x="0" y="0"/>
          <wp:positionH relativeFrom="column">
            <wp:posOffset>-134620</wp:posOffset>
          </wp:positionH>
          <wp:positionV relativeFrom="paragraph">
            <wp:posOffset>-360045</wp:posOffset>
          </wp:positionV>
          <wp:extent cx="7632065" cy="10692130"/>
          <wp:effectExtent l="0" t="0" r="6985" b="13970"/>
          <wp:wrapNone/>
          <wp:docPr id="1" name="图片 1" descr="图片2"/>
          <wp:cNvGraphicFramePr/>
          <a:graphic xmlns:a="http://schemas.openxmlformats.org/drawingml/2006/main">
            <a:graphicData uri="http://schemas.openxmlformats.org/drawingml/2006/picture">
              <pic:pic xmlns:pic="http://schemas.openxmlformats.org/drawingml/2006/picture">
                <pic:nvPicPr>
                  <pic:cNvPr id="1" name="图片 1" descr="图片2"/>
                  <pic:cNvPicPr/>
                </pic:nvPicPr>
                <pic:blipFill>
                  <a:blip r:embed="rId1"/>
                  <a:stretch>
                    <a:fillRect/>
                  </a:stretch>
                </pic:blipFill>
                <pic:spPr>
                  <a:xfrm>
                    <a:off x="0" y="0"/>
                    <a:ext cx="7632065" cy="1069213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0601C60"/>
    <w:multiLevelType w:val="singleLevel"/>
    <w:tmpl w:val="F0601C60"/>
    <w:lvl w:ilvl="0" w:tentative="0">
      <w:start w:val="3"/>
      <w:numFmt w:val="decimal"/>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AC91BFE"/>
    <w:rsid w:val="0D3E41ED"/>
    <w:rsid w:val="0E3C75E8"/>
    <w:rsid w:val="1820643F"/>
    <w:rsid w:val="1FB84519"/>
    <w:rsid w:val="20F13C9B"/>
    <w:rsid w:val="21ED3737"/>
    <w:rsid w:val="238347DF"/>
    <w:rsid w:val="24B477DD"/>
    <w:rsid w:val="256352F3"/>
    <w:rsid w:val="278141AB"/>
    <w:rsid w:val="28B578A7"/>
    <w:rsid w:val="2FBD002D"/>
    <w:rsid w:val="322A12C5"/>
    <w:rsid w:val="344C4C44"/>
    <w:rsid w:val="34AD60CD"/>
    <w:rsid w:val="34B67F89"/>
    <w:rsid w:val="35AA3319"/>
    <w:rsid w:val="368D542E"/>
    <w:rsid w:val="388B134B"/>
    <w:rsid w:val="409808A7"/>
    <w:rsid w:val="436C72A2"/>
    <w:rsid w:val="43CD7F64"/>
    <w:rsid w:val="44B33A23"/>
    <w:rsid w:val="45C91BBA"/>
    <w:rsid w:val="46C15346"/>
    <w:rsid w:val="49F8701E"/>
    <w:rsid w:val="4C7F0E23"/>
    <w:rsid w:val="5A7C6694"/>
    <w:rsid w:val="5DF51C78"/>
    <w:rsid w:val="600E33E1"/>
    <w:rsid w:val="622A303A"/>
    <w:rsid w:val="6839036D"/>
    <w:rsid w:val="723010AC"/>
    <w:rsid w:val="767450A7"/>
    <w:rsid w:val="778B0170"/>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2"/>
    <w:semiHidden/>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5"/>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7"/>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8"/>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3">
    <w:name w:val="Default Paragraph Font"/>
    <w:semiHidden/>
    <w:unhideWhenUsed/>
    <w:qFormat/>
    <w:uiPriority w:val="1"/>
  </w:style>
  <w:style w:type="table" w:default="1" w:styleId="11">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30"/>
    <w:unhideWhenUsed/>
    <w:qFormat/>
    <w:uiPriority w:val="0"/>
    <w:rPr>
      <w:rFonts w:eastAsia="黑体" w:asciiTheme="majorHAnsi" w:hAnsiTheme="majorHAnsi" w:cstheme="majorBidi"/>
      <w:sz w:val="20"/>
      <w:szCs w:val="20"/>
    </w:rPr>
  </w:style>
  <w:style w:type="paragraph" w:styleId="8">
    <w:name w:val="footer"/>
    <w:basedOn w:val="1"/>
    <w:link w:val="21"/>
    <w:unhideWhenUsed/>
    <w:qFormat/>
    <w:uiPriority w:val="99"/>
    <w:pPr>
      <w:tabs>
        <w:tab w:val="center" w:pos="4153"/>
        <w:tab w:val="right" w:pos="8306"/>
      </w:tabs>
      <w:snapToGrid w:val="0"/>
      <w:jc w:val="left"/>
    </w:pPr>
    <w:rPr>
      <w:sz w:val="18"/>
      <w:szCs w:val="18"/>
    </w:rPr>
  </w:style>
  <w:style w:type="paragraph" w:styleId="9">
    <w:name w:val="header"/>
    <w:basedOn w:val="1"/>
    <w:link w:val="20"/>
    <w:unhideWhenUsed/>
    <w:qFormat/>
    <w:uiPriority w:val="99"/>
    <w:pPr>
      <w:pBdr>
        <w:bottom w:val="single" w:color="auto" w:sz="6" w:space="1"/>
      </w:pBdr>
      <w:tabs>
        <w:tab w:val="center" w:pos="4153"/>
        <w:tab w:val="right" w:pos="8306"/>
      </w:tabs>
      <w:snapToGrid w:val="0"/>
      <w:jc w:val="center"/>
    </w:pPr>
    <w:rPr>
      <w:sz w:val="18"/>
      <w:szCs w:val="18"/>
    </w:rPr>
  </w:style>
  <w:style w:type="paragraph" w:styleId="10">
    <w:name w:val="Normal (Web)"/>
    <w:basedOn w:val="1"/>
    <w:semiHidden/>
    <w:unhideWhenUsed/>
    <w:qFormat/>
    <w:uiPriority w:val="99"/>
    <w:pPr>
      <w:widowControl/>
      <w:spacing w:before="0" w:beforeAutospacing="1" w:after="0" w:afterAutospacing="1"/>
      <w:ind w:left="0" w:right="0"/>
      <w:jc w:val="left"/>
    </w:pPr>
    <w:rPr>
      <w:kern w:val="0"/>
      <w:sz w:val="24"/>
      <w:szCs w:val="24"/>
      <w:lang w:val="en-US" w:eastAsia="zh-CN" w:bidi="ar"/>
    </w:rPr>
  </w:style>
  <w:style w:type="table" w:styleId="12">
    <w:name w:val="Table Grid"/>
    <w:basedOn w:val="11"/>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4">
    <w:name w:val="Hyperlink"/>
    <w:basedOn w:val="13"/>
    <w:semiHidden/>
    <w:unhideWhenUsed/>
    <w:qFormat/>
    <w:uiPriority w:val="99"/>
    <w:rPr>
      <w:color w:val="0000FF"/>
      <w:u w:val="single"/>
    </w:rPr>
  </w:style>
  <w:style w:type="paragraph" w:customStyle="1" w:styleId="15">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6">
    <w:name w:val="Heading #3|1"/>
    <w:basedOn w:val="1"/>
    <w:link w:val="17"/>
    <w:qFormat/>
    <w:uiPriority w:val="0"/>
    <w:pPr>
      <w:spacing w:after="160"/>
      <w:outlineLvl w:val="2"/>
    </w:pPr>
    <w:rPr>
      <w:rFonts w:ascii="宋体" w:hAnsi="宋体" w:cs="宋体"/>
      <w:color w:val="EC008D"/>
      <w:sz w:val="20"/>
      <w:szCs w:val="20"/>
      <w:lang w:val="zh-TW" w:eastAsia="zh-TW" w:bidi="zh-TW"/>
    </w:rPr>
  </w:style>
  <w:style w:type="character" w:customStyle="1" w:styleId="17">
    <w:name w:val="Heading #3|1 Char"/>
    <w:link w:val="16"/>
    <w:qFormat/>
    <w:uiPriority w:val="0"/>
    <w:rPr>
      <w:rFonts w:ascii="宋体" w:hAnsi="宋体" w:eastAsia="宋体" w:cs="宋体"/>
      <w:color w:val="EC008D"/>
      <w:sz w:val="20"/>
      <w:szCs w:val="20"/>
      <w:lang w:val="zh-TW" w:eastAsia="zh-TW" w:bidi="zh-TW"/>
    </w:rPr>
  </w:style>
  <w:style w:type="paragraph" w:customStyle="1" w:styleId="18">
    <w:name w:val="Body text|1"/>
    <w:basedOn w:val="1"/>
    <w:link w:val="19"/>
    <w:unhideWhenUsed/>
    <w:qFormat/>
    <w:uiPriority w:val="0"/>
    <w:pPr>
      <w:spacing w:line="360" w:lineRule="auto"/>
      <w:ind w:firstLine="400"/>
    </w:pPr>
    <w:rPr>
      <w:rFonts w:ascii="宋体" w:hAnsi="宋体" w:cs="宋体"/>
      <w:sz w:val="20"/>
      <w:szCs w:val="20"/>
      <w:lang w:val="zh-TW" w:eastAsia="zh-TW" w:bidi="zh-TW"/>
    </w:rPr>
  </w:style>
  <w:style w:type="character" w:customStyle="1" w:styleId="19">
    <w:name w:val="Body text|1 Char"/>
    <w:link w:val="18"/>
    <w:qFormat/>
    <w:uiPriority w:val="0"/>
    <w:rPr>
      <w:rFonts w:ascii="宋体" w:hAnsi="宋体" w:eastAsia="宋体" w:cs="宋体"/>
      <w:sz w:val="20"/>
      <w:szCs w:val="20"/>
      <w:lang w:val="zh-TW" w:eastAsia="zh-TW" w:bidi="zh-TW"/>
    </w:rPr>
  </w:style>
  <w:style w:type="character" w:customStyle="1" w:styleId="20">
    <w:name w:val="页眉 Char"/>
    <w:basedOn w:val="13"/>
    <w:link w:val="9"/>
    <w:qFormat/>
    <w:uiPriority w:val="99"/>
    <w:rPr>
      <w:rFonts w:ascii="Calibri" w:hAnsi="Calibri" w:eastAsia="宋体" w:cs="Times New Roman"/>
      <w:sz w:val="18"/>
      <w:szCs w:val="18"/>
    </w:rPr>
  </w:style>
  <w:style w:type="character" w:customStyle="1" w:styleId="21">
    <w:name w:val="页脚 Char"/>
    <w:basedOn w:val="13"/>
    <w:link w:val="8"/>
    <w:qFormat/>
    <w:uiPriority w:val="99"/>
    <w:rPr>
      <w:rFonts w:ascii="Calibri" w:hAnsi="Calibri" w:eastAsia="宋体" w:cs="Times New Roman"/>
      <w:sz w:val="18"/>
      <w:szCs w:val="18"/>
    </w:rPr>
  </w:style>
  <w:style w:type="paragraph" w:styleId="22">
    <w:name w:val="List Paragraph"/>
    <w:basedOn w:val="1"/>
    <w:qFormat/>
    <w:uiPriority w:val="34"/>
    <w:pPr>
      <w:ind w:firstLine="420" w:firstLineChars="200"/>
    </w:pPr>
  </w:style>
  <w:style w:type="paragraph" w:customStyle="1" w:styleId="23">
    <w:name w:val="知识拓展内容"/>
    <w:basedOn w:val="1"/>
    <w:link w:val="24"/>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4">
    <w:name w:val="知识拓展内容 Char"/>
    <w:link w:val="23"/>
    <w:qFormat/>
    <w:uiPriority w:val="0"/>
    <w:rPr>
      <w:rFonts w:ascii="Times New Roman" w:hAnsi="Times New Roman" w:eastAsia="仿宋_GB2312" w:cs="Times New Roman"/>
      <w:kern w:val="10"/>
      <w:szCs w:val="21"/>
      <w:shd w:val="clear" w:color="auto" w:fill="FADCE9"/>
      <w:lang w:val="zh-CN" w:eastAsia="zh-CN"/>
    </w:rPr>
  </w:style>
  <w:style w:type="character" w:customStyle="1" w:styleId="25">
    <w:name w:val="标题 4 Char"/>
    <w:basedOn w:val="13"/>
    <w:link w:val="4"/>
    <w:qFormat/>
    <w:uiPriority w:val="0"/>
    <w:rPr>
      <w:rFonts w:ascii="Times New Roman" w:hAnsi="Times New Roman" w:eastAsia="方正宋黑_GBK" w:cs="Times New Roman"/>
      <w:color w:val="E4007F"/>
      <w:sz w:val="26"/>
      <w:szCs w:val="20"/>
    </w:rPr>
  </w:style>
  <w:style w:type="character" w:customStyle="1" w:styleId="26">
    <w:name w:val="字符样式 拼音字体"/>
    <w:qFormat/>
    <w:uiPriority w:val="0"/>
    <w:rPr>
      <w:rFonts w:ascii="PinYinok" w:hAnsi="PinYinok"/>
      <w:sz w:val="24"/>
      <w:szCs w:val="24"/>
    </w:rPr>
  </w:style>
  <w:style w:type="character" w:customStyle="1" w:styleId="27">
    <w:name w:val="标题 5 Char"/>
    <w:basedOn w:val="13"/>
    <w:link w:val="5"/>
    <w:semiHidden/>
    <w:qFormat/>
    <w:uiPriority w:val="9"/>
    <w:rPr>
      <w:rFonts w:ascii="Calibri" w:hAnsi="Calibri" w:eastAsia="宋体" w:cs="Times New Roman"/>
      <w:b/>
      <w:bCs/>
      <w:sz w:val="28"/>
      <w:szCs w:val="28"/>
    </w:rPr>
  </w:style>
  <w:style w:type="character" w:customStyle="1" w:styleId="28">
    <w:name w:val="标题 6 Char"/>
    <w:basedOn w:val="13"/>
    <w:link w:val="6"/>
    <w:semiHidden/>
    <w:qFormat/>
    <w:uiPriority w:val="9"/>
    <w:rPr>
      <w:rFonts w:asciiTheme="majorHAnsi" w:hAnsiTheme="majorHAnsi" w:eastAsiaTheme="majorEastAsia" w:cstheme="majorBidi"/>
      <w:b/>
      <w:bCs/>
      <w:sz w:val="24"/>
      <w:szCs w:val="24"/>
    </w:rPr>
  </w:style>
  <w:style w:type="paragraph" w:customStyle="1" w:styleId="29">
    <w:name w:val="图片"/>
    <w:basedOn w:val="1"/>
    <w:next w:val="7"/>
    <w:link w:val="31"/>
    <w:qFormat/>
    <w:uiPriority w:val="0"/>
    <w:pPr>
      <w:spacing w:before="120"/>
      <w:jc w:val="center"/>
    </w:pPr>
    <w:rPr>
      <w:rFonts w:ascii="Times New Roman" w:hAnsi="Times New Roman"/>
      <w:szCs w:val="20"/>
    </w:rPr>
  </w:style>
  <w:style w:type="character" w:customStyle="1" w:styleId="30">
    <w:name w:val="题注 Char"/>
    <w:link w:val="7"/>
    <w:qFormat/>
    <w:locked/>
    <w:uiPriority w:val="0"/>
    <w:rPr>
      <w:rFonts w:eastAsia="黑体" w:asciiTheme="majorHAnsi" w:hAnsiTheme="majorHAnsi" w:cstheme="majorBidi"/>
      <w:sz w:val="20"/>
      <w:szCs w:val="20"/>
    </w:rPr>
  </w:style>
  <w:style w:type="character" w:customStyle="1" w:styleId="31">
    <w:name w:val="图片 Char"/>
    <w:link w:val="29"/>
    <w:qFormat/>
    <w:locked/>
    <w:uiPriority w:val="0"/>
    <w:rPr>
      <w:rFonts w:ascii="Times New Roman" w:hAnsi="Times New Roman" w:eastAsia="宋体" w:cs="Times New Roman"/>
      <w:szCs w:val="20"/>
    </w:rPr>
  </w:style>
  <w:style w:type="character" w:customStyle="1" w:styleId="32">
    <w:name w:val="标题 3 Char"/>
    <w:basedOn w:val="13"/>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image" Target="media/image3.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17</Pages>
  <Words>357</Words>
  <Characters>370</Characters>
  <Lines>1</Lines>
  <Paragraphs>1</Paragraphs>
  <TotalTime>40</TotalTime>
  <ScaleCrop>false</ScaleCrop>
  <LinksUpToDate>false</LinksUpToDate>
  <CharactersWithSpaces>374</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江右盟宗主</cp:lastModifiedBy>
  <dcterms:modified xsi:type="dcterms:W3CDTF">2025-08-29T08:29:33Z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2481D9E1E24A4781BD4A26138353616B_13</vt:lpwstr>
  </property>
  <property fmtid="{D5CDD505-2E9C-101B-9397-08002B2CF9AE}" pid="4" name="KSOTemplateDocerSaveRecord">
    <vt:lpwstr>eyJoZGlkIjoiZjM2YmFhYzE2Mjk5Y2UyMjU5YzQ1OGQwNTQzM2E2OWIiLCJ1c2VySWQiOiIzNzA5NjE5OTQifQ==</vt:lpwstr>
  </property>
</Properties>
</file>